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sidR="003A21EB" w:rsidRPr="003A21EB">
        <w:rPr>
          <w:rFonts w:ascii="Arial" w:hAnsi="Arial" w:cs="Arial"/>
          <w:b/>
          <w:color w:val="000000" w:themeColor="text1"/>
          <w:sz w:val="24"/>
          <w:szCs w:val="24"/>
        </w:rPr>
        <w:t>10</w:t>
      </w:r>
      <w:r w:rsidR="00F76754" w:rsidRPr="003A21EB">
        <w:rPr>
          <w:rFonts w:ascii="Arial" w:hAnsi="Arial" w:cs="Arial"/>
          <w:b/>
          <w:color w:val="000000" w:themeColor="text1"/>
          <w:sz w:val="24"/>
          <w:szCs w:val="24"/>
        </w:rPr>
        <w:t>/SEME/2023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A21EB" w:rsidRPr="003A21EB">
        <w:rPr>
          <w:rFonts w:ascii="Arial" w:hAnsi="Arial" w:cs="Arial"/>
          <w:b/>
          <w:sz w:val="24"/>
          <w:szCs w:val="24"/>
        </w:rPr>
        <w:t>6019.2023/</w:t>
      </w:r>
      <w:r w:rsidR="007B013F">
        <w:rPr>
          <w:rFonts w:ascii="Arial" w:hAnsi="Arial" w:cs="Arial"/>
          <w:b/>
          <w:sz w:val="24"/>
          <w:szCs w:val="24"/>
        </w:rPr>
        <w:t>0002420-6</w:t>
      </w:r>
    </w:p>
    <w:p w:rsidR="00F76754" w:rsidRPr="00FE7FD9" w:rsidRDefault="0004784D" w:rsidP="00F76754">
      <w:pPr>
        <w:tabs>
          <w:tab w:val="left" w:pos="3703"/>
        </w:tabs>
        <w:spacing w:after="0" w:line="240" w:lineRule="auto"/>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FE7FD9">
        <w:rPr>
          <w:rFonts w:ascii="Arial" w:hAnsi="Arial" w:cs="Arial"/>
          <w:b/>
          <w:color w:val="000000" w:themeColor="text1"/>
          <w:sz w:val="24"/>
          <w:szCs w:val="24"/>
        </w:rPr>
        <w:t xml:space="preserve"> </w:t>
      </w:r>
      <w:r w:rsidR="003A21EB" w:rsidRPr="003A21EB">
        <w:rPr>
          <w:rFonts w:ascii="Arial" w:hAnsi="Arial" w:cs="Arial"/>
          <w:b/>
          <w:sz w:val="24"/>
          <w:szCs w:val="24"/>
        </w:rPr>
        <w:t>CONTRATAÇÃO</w:t>
      </w:r>
      <w:r w:rsidR="003A21EB" w:rsidRPr="003A21EB">
        <w:rPr>
          <w:rFonts w:ascii="Arial" w:hAnsi="Arial" w:cs="Arial"/>
          <w:b/>
          <w:spacing w:val="1"/>
          <w:sz w:val="24"/>
          <w:szCs w:val="24"/>
        </w:rPr>
        <w:t xml:space="preserve"> </w:t>
      </w:r>
      <w:r w:rsidR="003A21EB" w:rsidRPr="003A21EB">
        <w:rPr>
          <w:rFonts w:ascii="Arial" w:hAnsi="Arial" w:cs="Arial"/>
          <w:b/>
          <w:sz w:val="24"/>
          <w:szCs w:val="24"/>
        </w:rPr>
        <w:t>DE</w:t>
      </w:r>
      <w:r w:rsidR="003A21EB" w:rsidRPr="003A21EB">
        <w:rPr>
          <w:rFonts w:ascii="Arial" w:hAnsi="Arial" w:cs="Arial"/>
          <w:b/>
          <w:spacing w:val="1"/>
          <w:sz w:val="24"/>
          <w:szCs w:val="24"/>
        </w:rPr>
        <w:t xml:space="preserve"> </w:t>
      </w:r>
      <w:r w:rsidR="003A21EB" w:rsidRPr="003A21EB">
        <w:rPr>
          <w:rFonts w:ascii="Arial" w:hAnsi="Arial" w:cs="Arial"/>
          <w:b/>
          <w:sz w:val="24"/>
          <w:szCs w:val="24"/>
        </w:rPr>
        <w:t>EMPRESA</w:t>
      </w:r>
      <w:r w:rsidR="003A21EB" w:rsidRPr="003A21EB">
        <w:rPr>
          <w:rFonts w:ascii="Arial" w:hAnsi="Arial" w:cs="Arial"/>
          <w:b/>
          <w:spacing w:val="1"/>
          <w:sz w:val="24"/>
          <w:szCs w:val="24"/>
        </w:rPr>
        <w:t xml:space="preserve"> </w:t>
      </w:r>
      <w:r w:rsidR="003A21EB" w:rsidRPr="003A21EB">
        <w:rPr>
          <w:rFonts w:ascii="Arial" w:hAnsi="Arial" w:cs="Arial"/>
          <w:b/>
          <w:sz w:val="24"/>
          <w:szCs w:val="24"/>
        </w:rPr>
        <w:t>ESPECIALIZADA</w:t>
      </w:r>
      <w:r w:rsidR="003A21EB" w:rsidRPr="003A21EB">
        <w:rPr>
          <w:rFonts w:ascii="Arial" w:hAnsi="Arial" w:cs="Arial"/>
          <w:b/>
          <w:spacing w:val="1"/>
          <w:sz w:val="24"/>
          <w:szCs w:val="24"/>
        </w:rPr>
        <w:t xml:space="preserve"> </w:t>
      </w:r>
      <w:r w:rsidR="003A21EB" w:rsidRPr="003A21EB">
        <w:rPr>
          <w:rFonts w:ascii="Arial" w:hAnsi="Arial" w:cs="Arial"/>
          <w:b/>
          <w:sz w:val="24"/>
          <w:szCs w:val="24"/>
        </w:rPr>
        <w:t>DE</w:t>
      </w:r>
      <w:r w:rsidR="003A21EB" w:rsidRPr="003A21EB">
        <w:rPr>
          <w:rFonts w:ascii="Arial" w:hAnsi="Arial" w:cs="Arial"/>
          <w:b/>
          <w:spacing w:val="1"/>
          <w:sz w:val="24"/>
          <w:szCs w:val="24"/>
        </w:rPr>
        <w:t xml:space="preserve"> </w:t>
      </w:r>
      <w:r w:rsidR="003A21EB" w:rsidRPr="003A21EB">
        <w:rPr>
          <w:rFonts w:ascii="Arial" w:hAnsi="Arial" w:cs="Arial"/>
          <w:b/>
          <w:sz w:val="24"/>
          <w:szCs w:val="24"/>
        </w:rPr>
        <w:t>ENGENHARIA PARA REVITALIZAÇÃO DE ESPAÇO PÚBLICO COM IMPLANTAÇÃO</w:t>
      </w:r>
      <w:r w:rsidR="003A21EB" w:rsidRPr="003A21EB">
        <w:rPr>
          <w:rFonts w:ascii="Arial" w:hAnsi="Arial" w:cs="Arial"/>
          <w:b/>
          <w:spacing w:val="1"/>
          <w:sz w:val="24"/>
          <w:szCs w:val="24"/>
        </w:rPr>
        <w:t xml:space="preserve"> </w:t>
      </w:r>
      <w:r w:rsidR="003A21EB" w:rsidRPr="003A21EB">
        <w:rPr>
          <w:rFonts w:ascii="Arial" w:hAnsi="Arial" w:cs="Arial"/>
          <w:b/>
          <w:sz w:val="24"/>
          <w:szCs w:val="24"/>
        </w:rPr>
        <w:t>DE</w:t>
      </w:r>
      <w:r w:rsidR="003A21EB" w:rsidRPr="003A21EB">
        <w:rPr>
          <w:rFonts w:ascii="Arial" w:hAnsi="Arial" w:cs="Arial"/>
          <w:b/>
          <w:spacing w:val="-1"/>
          <w:sz w:val="24"/>
          <w:szCs w:val="24"/>
        </w:rPr>
        <w:t xml:space="preserve"> </w:t>
      </w:r>
      <w:r w:rsidR="003A21EB" w:rsidRPr="003A21EB">
        <w:rPr>
          <w:rFonts w:ascii="Arial" w:hAnsi="Arial" w:cs="Arial"/>
          <w:b/>
          <w:sz w:val="24"/>
          <w:szCs w:val="24"/>
        </w:rPr>
        <w:t>GRAMA</w:t>
      </w:r>
      <w:r w:rsidR="003A21EB" w:rsidRPr="003A21EB">
        <w:rPr>
          <w:rFonts w:ascii="Arial" w:hAnsi="Arial" w:cs="Arial"/>
          <w:b/>
          <w:spacing w:val="-3"/>
          <w:sz w:val="24"/>
          <w:szCs w:val="24"/>
        </w:rPr>
        <w:t xml:space="preserve"> </w:t>
      </w:r>
      <w:r w:rsidR="003A21EB" w:rsidRPr="003A21EB">
        <w:rPr>
          <w:rFonts w:ascii="Arial" w:hAnsi="Arial" w:cs="Arial"/>
          <w:b/>
          <w:sz w:val="24"/>
          <w:szCs w:val="24"/>
        </w:rPr>
        <w:t>SINTÉTICA</w:t>
      </w:r>
      <w:r w:rsidR="003A21EB" w:rsidRPr="003A21EB">
        <w:rPr>
          <w:rFonts w:ascii="Arial" w:hAnsi="Arial" w:cs="Arial"/>
          <w:b/>
          <w:spacing w:val="-3"/>
          <w:sz w:val="24"/>
          <w:szCs w:val="24"/>
        </w:rPr>
        <w:t xml:space="preserve"> </w:t>
      </w:r>
      <w:r w:rsidR="003A21EB" w:rsidRPr="003A21EB">
        <w:rPr>
          <w:rFonts w:ascii="Arial" w:hAnsi="Arial" w:cs="Arial"/>
          <w:b/>
          <w:sz w:val="24"/>
          <w:szCs w:val="24"/>
        </w:rPr>
        <w:t>NO</w:t>
      </w:r>
      <w:r w:rsidR="003A21EB" w:rsidRPr="003A21EB">
        <w:rPr>
          <w:rFonts w:ascii="Arial" w:hAnsi="Arial" w:cs="Arial"/>
          <w:b/>
          <w:spacing w:val="2"/>
          <w:sz w:val="24"/>
          <w:szCs w:val="24"/>
        </w:rPr>
        <w:t xml:space="preserve"> </w:t>
      </w:r>
      <w:r w:rsidR="003A21EB" w:rsidRPr="003A21EB">
        <w:rPr>
          <w:rFonts w:ascii="Arial" w:hAnsi="Arial" w:cs="Arial"/>
          <w:b/>
          <w:sz w:val="24"/>
          <w:szCs w:val="24"/>
        </w:rPr>
        <w:t>CDC</w:t>
      </w:r>
      <w:r w:rsidR="003A21EB" w:rsidRPr="003A21EB">
        <w:rPr>
          <w:rFonts w:ascii="Arial" w:hAnsi="Arial" w:cs="Arial"/>
          <w:b/>
          <w:spacing w:val="2"/>
          <w:sz w:val="24"/>
          <w:szCs w:val="24"/>
        </w:rPr>
        <w:t xml:space="preserve"> </w:t>
      </w:r>
      <w:r w:rsidR="003A21EB" w:rsidRPr="003A21EB">
        <w:rPr>
          <w:rFonts w:ascii="Arial" w:hAnsi="Arial" w:cs="Arial"/>
          <w:b/>
          <w:sz w:val="24"/>
          <w:szCs w:val="24"/>
        </w:rPr>
        <w:t>PF</w:t>
      </w:r>
      <w:r w:rsidR="003A21EB" w:rsidRPr="003A21EB">
        <w:rPr>
          <w:rFonts w:ascii="Arial" w:hAnsi="Arial" w:cs="Arial"/>
          <w:b/>
          <w:spacing w:val="-3"/>
          <w:sz w:val="24"/>
          <w:szCs w:val="24"/>
        </w:rPr>
        <w:t xml:space="preserve"> </w:t>
      </w:r>
      <w:r w:rsidR="003A21EB" w:rsidRPr="003A21EB">
        <w:rPr>
          <w:rFonts w:ascii="Arial" w:hAnsi="Arial" w:cs="Arial"/>
          <w:b/>
          <w:sz w:val="24"/>
          <w:szCs w:val="24"/>
        </w:rPr>
        <w:t>(BENTO</w:t>
      </w:r>
      <w:r w:rsidR="003A21EB" w:rsidRPr="003A21EB">
        <w:rPr>
          <w:rFonts w:ascii="Arial" w:hAnsi="Arial" w:cs="Arial"/>
          <w:b/>
          <w:spacing w:val="-1"/>
          <w:sz w:val="24"/>
          <w:szCs w:val="24"/>
        </w:rPr>
        <w:t xml:space="preserve"> </w:t>
      </w:r>
      <w:r w:rsidR="003A21EB" w:rsidRPr="003A21EB">
        <w:rPr>
          <w:rFonts w:ascii="Arial" w:hAnsi="Arial" w:cs="Arial"/>
          <w:b/>
          <w:sz w:val="24"/>
          <w:szCs w:val="24"/>
        </w:rPr>
        <w:t>BICUDO).</w:t>
      </w:r>
    </w:p>
    <w:p w:rsidR="00F76754" w:rsidRPr="00FE7FD9" w:rsidRDefault="00F76754" w:rsidP="00F76754">
      <w:pPr>
        <w:tabs>
          <w:tab w:val="left" w:pos="3703"/>
        </w:tabs>
        <w:jc w:val="both"/>
        <w:outlineLvl w:val="0"/>
        <w:rPr>
          <w:rFonts w:ascii="Arial" w:hAnsi="Arial" w:cs="Arial"/>
          <w:b/>
          <w:bCs/>
          <w:caps/>
          <w:color w:val="FF0000"/>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BE0EA0" w:rsidRDefault="0004784D" w:rsidP="00941601">
      <w:pPr>
        <w:jc w:val="both"/>
        <w:rPr>
          <w:rFonts w:ascii="Arial" w:hAnsi="Arial" w:cs="Arial"/>
          <w:b/>
          <w:color w:val="000000" w:themeColor="text1"/>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BE0EA0" w:rsidRPr="00BE0EA0">
        <w:rPr>
          <w:rFonts w:ascii="Arial" w:hAnsi="Arial" w:cs="Arial"/>
          <w:b/>
          <w:color w:val="000000" w:themeColor="text1"/>
          <w:sz w:val="24"/>
          <w:szCs w:val="24"/>
        </w:rPr>
        <w:t>10h</w:t>
      </w:r>
      <w:r w:rsidR="00856A74">
        <w:rPr>
          <w:rFonts w:ascii="Arial" w:hAnsi="Arial" w:cs="Arial"/>
          <w:b/>
          <w:color w:val="000000" w:themeColor="text1"/>
          <w:sz w:val="24"/>
          <w:szCs w:val="24"/>
        </w:rPr>
        <w:t>0</w:t>
      </w:r>
      <w:r w:rsidR="00BE0EA0" w:rsidRPr="00BE0EA0">
        <w:rPr>
          <w:rFonts w:ascii="Arial" w:hAnsi="Arial" w:cs="Arial"/>
          <w:b/>
          <w:color w:val="000000" w:themeColor="text1"/>
          <w:sz w:val="24"/>
          <w:szCs w:val="24"/>
        </w:rPr>
        <w:t>0</w:t>
      </w:r>
      <w:r w:rsidRPr="00BE0EA0">
        <w:rPr>
          <w:rFonts w:ascii="Arial" w:hAnsi="Arial" w:cs="Arial"/>
          <w:b/>
          <w:color w:val="000000" w:themeColor="text1"/>
          <w:sz w:val="24"/>
          <w:szCs w:val="24"/>
        </w:rPr>
        <w:t xml:space="preserve"> do dia </w:t>
      </w:r>
      <w:r w:rsidR="00BE0EA0" w:rsidRPr="00BE0EA0">
        <w:rPr>
          <w:rFonts w:ascii="Arial" w:hAnsi="Arial" w:cs="Arial"/>
          <w:b/>
          <w:color w:val="000000" w:themeColor="text1"/>
          <w:sz w:val="24"/>
          <w:szCs w:val="24"/>
        </w:rPr>
        <w:t xml:space="preserve">29 de setembro </w:t>
      </w:r>
      <w:r w:rsidR="00810981" w:rsidRPr="00BE0EA0">
        <w:rPr>
          <w:rFonts w:ascii="Arial" w:hAnsi="Arial" w:cs="Arial"/>
          <w:b/>
          <w:color w:val="000000" w:themeColor="text1"/>
          <w:sz w:val="24"/>
          <w:szCs w:val="24"/>
        </w:rPr>
        <w:t xml:space="preserve"> </w:t>
      </w:r>
      <w:r w:rsidR="00AA68A1" w:rsidRPr="00BE0EA0">
        <w:rPr>
          <w:rFonts w:ascii="Arial" w:hAnsi="Arial" w:cs="Arial"/>
          <w:b/>
          <w:color w:val="000000" w:themeColor="text1"/>
          <w:sz w:val="24"/>
          <w:szCs w:val="24"/>
        </w:rPr>
        <w:t xml:space="preserve">de </w:t>
      </w:r>
      <w:r w:rsidR="00A75DA5" w:rsidRPr="00BE0EA0">
        <w:rPr>
          <w:rFonts w:ascii="Arial" w:hAnsi="Arial" w:cs="Arial"/>
          <w:b/>
          <w:color w:val="000000" w:themeColor="text1"/>
          <w:sz w:val="24"/>
          <w:szCs w:val="24"/>
        </w:rPr>
        <w:t>202</w:t>
      </w:r>
      <w:r w:rsidR="00941601" w:rsidRPr="00BE0EA0">
        <w:rPr>
          <w:rFonts w:ascii="Arial" w:hAnsi="Arial" w:cs="Arial"/>
          <w:b/>
          <w:color w:val="000000" w:themeColor="text1"/>
          <w:sz w:val="24"/>
          <w:szCs w:val="24"/>
        </w:rPr>
        <w:t>3</w:t>
      </w:r>
      <w:r w:rsidRPr="00BE0EA0">
        <w:rPr>
          <w:rFonts w:ascii="Arial" w:hAnsi="Arial" w:cs="Arial"/>
          <w:b/>
          <w:color w:val="000000" w:themeColor="text1"/>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3A21EB" w:rsidRPr="00FE7FD9" w:rsidRDefault="0004784D" w:rsidP="003A21EB">
      <w:pPr>
        <w:jc w:val="both"/>
        <w:rPr>
          <w:rFonts w:ascii="Arial" w:hAnsi="Arial" w:cs="Arial"/>
          <w:b/>
          <w:color w:val="FF0000"/>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BE0EA0" w:rsidRPr="00BE0EA0">
        <w:rPr>
          <w:rFonts w:ascii="Arial" w:hAnsi="Arial" w:cs="Arial"/>
          <w:b/>
          <w:color w:val="000000" w:themeColor="text1"/>
          <w:sz w:val="24"/>
          <w:szCs w:val="24"/>
        </w:rPr>
        <w:t>1</w:t>
      </w:r>
      <w:r w:rsidR="00856A74">
        <w:rPr>
          <w:rFonts w:ascii="Arial" w:hAnsi="Arial" w:cs="Arial"/>
          <w:b/>
          <w:color w:val="000000" w:themeColor="text1"/>
          <w:sz w:val="24"/>
          <w:szCs w:val="24"/>
        </w:rPr>
        <w:t>0</w:t>
      </w:r>
      <w:r w:rsidR="00BE0EA0" w:rsidRPr="00BE0EA0">
        <w:rPr>
          <w:rFonts w:ascii="Arial" w:hAnsi="Arial" w:cs="Arial"/>
          <w:b/>
          <w:color w:val="000000" w:themeColor="text1"/>
          <w:sz w:val="24"/>
          <w:szCs w:val="24"/>
        </w:rPr>
        <w:t>h</w:t>
      </w:r>
      <w:r w:rsidR="00856A74">
        <w:rPr>
          <w:rFonts w:ascii="Arial" w:hAnsi="Arial" w:cs="Arial"/>
          <w:b/>
          <w:color w:val="000000" w:themeColor="text1"/>
          <w:sz w:val="24"/>
          <w:szCs w:val="24"/>
        </w:rPr>
        <w:t>3</w:t>
      </w:r>
      <w:r w:rsidR="00BE0EA0" w:rsidRPr="00BE0EA0">
        <w:rPr>
          <w:rFonts w:ascii="Arial" w:hAnsi="Arial" w:cs="Arial"/>
          <w:b/>
          <w:color w:val="000000" w:themeColor="text1"/>
          <w:sz w:val="24"/>
          <w:szCs w:val="24"/>
        </w:rPr>
        <w:t>0 do dia 29</w:t>
      </w:r>
      <w:r w:rsidR="003A21EB" w:rsidRPr="00BE0EA0">
        <w:rPr>
          <w:rFonts w:ascii="Arial" w:hAnsi="Arial" w:cs="Arial"/>
          <w:b/>
          <w:color w:val="000000" w:themeColor="text1"/>
          <w:sz w:val="24"/>
          <w:szCs w:val="24"/>
        </w:rPr>
        <w:t xml:space="preserve"> de</w:t>
      </w:r>
      <w:r w:rsidR="00BE0EA0" w:rsidRPr="00BE0EA0">
        <w:rPr>
          <w:rFonts w:ascii="Arial" w:hAnsi="Arial" w:cs="Arial"/>
          <w:b/>
          <w:color w:val="000000" w:themeColor="text1"/>
          <w:sz w:val="24"/>
          <w:szCs w:val="24"/>
        </w:rPr>
        <w:t xml:space="preserve"> setembro</w:t>
      </w:r>
      <w:r w:rsidR="003A21EB" w:rsidRPr="00BE0EA0">
        <w:rPr>
          <w:rFonts w:ascii="Arial" w:hAnsi="Arial" w:cs="Arial"/>
          <w:b/>
          <w:color w:val="000000" w:themeColor="text1"/>
          <w:sz w:val="24"/>
          <w:szCs w:val="24"/>
        </w:rPr>
        <w:t xml:space="preserve"> de 2023.</w:t>
      </w:r>
    </w:p>
    <w:p w:rsidR="0004784D" w:rsidRPr="00941601" w:rsidRDefault="0004784D" w:rsidP="00941601">
      <w:pPr>
        <w:spacing w:after="120"/>
        <w:jc w:val="both"/>
        <w:rPr>
          <w:rFonts w:ascii="Arial" w:hAnsi="Arial" w:cs="Arial"/>
          <w:b/>
          <w:sz w:val="24"/>
          <w:szCs w:val="24"/>
        </w:rPr>
      </w:pP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FE7FD9" w:rsidRPr="00941601" w:rsidRDefault="00FE7FD9" w:rsidP="00FE7FD9">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Obs.: vistoria</w:t>
      </w:r>
      <w:r>
        <w:rPr>
          <w:rFonts w:ascii="Arial" w:hAnsi="Arial" w:cs="Arial"/>
          <w:b/>
          <w:sz w:val="24"/>
          <w:szCs w:val="24"/>
        </w:rPr>
        <w:t xml:space="preserve"> do local: deverá ser agendada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Pr="00941601">
        <w:rPr>
          <w:rFonts w:ascii="Arial" w:hAnsi="Arial" w:cs="Arial"/>
          <w:b/>
          <w:sz w:val="24"/>
          <w:szCs w:val="24"/>
        </w:rPr>
        <w:t xml:space="preserve"> no horário das 09h00 às 12h00 horas, conforme item 8do edital</w:t>
      </w:r>
      <w:r w:rsidRPr="00941601">
        <w:rPr>
          <w:rFonts w:ascii="Arial" w:hAnsi="Arial" w:cs="Arial"/>
          <w:sz w:val="24"/>
          <w:szCs w:val="24"/>
        </w:rPr>
        <w:t>), as empresas que já realizaram a vistoria, anteriormente, informamos que não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1. DO OBJETO</w:t>
      </w:r>
    </w:p>
    <w:p w:rsidR="007B013F" w:rsidRDefault="007B013F" w:rsidP="00AB785F">
      <w:pPr>
        <w:tabs>
          <w:tab w:val="left" w:pos="3703"/>
        </w:tabs>
        <w:jc w:val="both"/>
        <w:outlineLvl w:val="0"/>
        <w:rPr>
          <w:rFonts w:ascii="Arial" w:hAnsi="Arial" w:cs="Arial"/>
          <w:b/>
          <w:sz w:val="24"/>
          <w:szCs w:val="24"/>
        </w:rPr>
      </w:pP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3A21EB">
        <w:rPr>
          <w:rFonts w:ascii="Arial" w:hAnsi="Arial" w:cs="Arial"/>
          <w:sz w:val="24"/>
          <w:szCs w:val="24"/>
        </w:rPr>
        <w:t>Contratação de empresa</w:t>
      </w:r>
      <w:r w:rsidR="003A21EB" w:rsidRPr="003A21EB">
        <w:rPr>
          <w:rFonts w:ascii="Arial" w:hAnsi="Arial" w:cs="Arial"/>
          <w:sz w:val="24"/>
          <w:szCs w:val="24"/>
        </w:rPr>
        <w:t xml:space="preserve"> contratação</w:t>
      </w:r>
      <w:r w:rsidR="003A21EB" w:rsidRPr="003A21EB">
        <w:rPr>
          <w:rFonts w:ascii="Arial" w:hAnsi="Arial" w:cs="Arial"/>
          <w:spacing w:val="1"/>
          <w:sz w:val="24"/>
          <w:szCs w:val="24"/>
        </w:rPr>
        <w:t xml:space="preserve"> </w:t>
      </w:r>
      <w:r w:rsidR="003A21EB" w:rsidRPr="003A21EB">
        <w:rPr>
          <w:rFonts w:ascii="Arial" w:hAnsi="Arial" w:cs="Arial"/>
          <w:sz w:val="24"/>
          <w:szCs w:val="24"/>
        </w:rPr>
        <w:t>de</w:t>
      </w:r>
      <w:r w:rsidR="003A21EB" w:rsidRPr="003A21EB">
        <w:rPr>
          <w:rFonts w:ascii="Arial" w:hAnsi="Arial" w:cs="Arial"/>
          <w:spacing w:val="1"/>
          <w:sz w:val="24"/>
          <w:szCs w:val="24"/>
        </w:rPr>
        <w:t xml:space="preserve"> </w:t>
      </w:r>
      <w:r w:rsidR="003A21EB" w:rsidRPr="003A21EB">
        <w:rPr>
          <w:rFonts w:ascii="Arial" w:hAnsi="Arial" w:cs="Arial"/>
          <w:sz w:val="24"/>
          <w:szCs w:val="24"/>
        </w:rPr>
        <w:t>empresa</w:t>
      </w:r>
      <w:r w:rsidR="003A21EB" w:rsidRPr="003A21EB">
        <w:rPr>
          <w:rFonts w:ascii="Arial" w:hAnsi="Arial" w:cs="Arial"/>
          <w:spacing w:val="1"/>
          <w:sz w:val="24"/>
          <w:szCs w:val="24"/>
        </w:rPr>
        <w:t xml:space="preserve"> </w:t>
      </w:r>
      <w:r w:rsidR="003A21EB" w:rsidRPr="003A21EB">
        <w:rPr>
          <w:rFonts w:ascii="Arial" w:hAnsi="Arial" w:cs="Arial"/>
          <w:sz w:val="24"/>
          <w:szCs w:val="24"/>
        </w:rPr>
        <w:t>especializada</w:t>
      </w:r>
      <w:r w:rsidR="003A21EB" w:rsidRPr="003A21EB">
        <w:rPr>
          <w:rFonts w:ascii="Arial" w:hAnsi="Arial" w:cs="Arial"/>
          <w:spacing w:val="1"/>
          <w:sz w:val="24"/>
          <w:szCs w:val="24"/>
        </w:rPr>
        <w:t xml:space="preserve"> </w:t>
      </w:r>
      <w:r w:rsidR="003A21EB" w:rsidRPr="003A21EB">
        <w:rPr>
          <w:rFonts w:ascii="Arial" w:hAnsi="Arial" w:cs="Arial"/>
          <w:sz w:val="24"/>
          <w:szCs w:val="24"/>
        </w:rPr>
        <w:t>de</w:t>
      </w:r>
      <w:r w:rsidR="003A21EB" w:rsidRPr="003A21EB">
        <w:rPr>
          <w:rFonts w:ascii="Arial" w:hAnsi="Arial" w:cs="Arial"/>
          <w:spacing w:val="1"/>
          <w:sz w:val="24"/>
          <w:szCs w:val="24"/>
        </w:rPr>
        <w:t xml:space="preserve"> </w:t>
      </w:r>
      <w:r w:rsidR="003A21EB" w:rsidRPr="003A21EB">
        <w:rPr>
          <w:rFonts w:ascii="Arial" w:hAnsi="Arial" w:cs="Arial"/>
          <w:sz w:val="24"/>
          <w:szCs w:val="24"/>
        </w:rPr>
        <w:t>engenharia para revitalização de espaço público com implantação</w:t>
      </w:r>
      <w:r w:rsidR="003A21EB" w:rsidRPr="003A21EB">
        <w:rPr>
          <w:rFonts w:ascii="Arial" w:hAnsi="Arial" w:cs="Arial"/>
          <w:spacing w:val="1"/>
          <w:sz w:val="24"/>
          <w:szCs w:val="24"/>
        </w:rPr>
        <w:t xml:space="preserve"> </w:t>
      </w:r>
      <w:r w:rsidR="003A21EB" w:rsidRPr="003A21EB">
        <w:rPr>
          <w:rFonts w:ascii="Arial" w:hAnsi="Arial" w:cs="Arial"/>
          <w:sz w:val="24"/>
          <w:szCs w:val="24"/>
        </w:rPr>
        <w:t>de</w:t>
      </w:r>
      <w:r w:rsidR="003A21EB" w:rsidRPr="003A21EB">
        <w:rPr>
          <w:rFonts w:ascii="Arial" w:hAnsi="Arial" w:cs="Arial"/>
          <w:spacing w:val="-1"/>
          <w:sz w:val="24"/>
          <w:szCs w:val="24"/>
        </w:rPr>
        <w:t xml:space="preserve"> </w:t>
      </w:r>
      <w:r w:rsidR="003A21EB" w:rsidRPr="003A21EB">
        <w:rPr>
          <w:rFonts w:ascii="Arial" w:hAnsi="Arial" w:cs="Arial"/>
          <w:sz w:val="24"/>
          <w:szCs w:val="24"/>
        </w:rPr>
        <w:t>grama</w:t>
      </w:r>
      <w:r w:rsidR="003A21EB" w:rsidRPr="003A21EB">
        <w:rPr>
          <w:rFonts w:ascii="Arial" w:hAnsi="Arial" w:cs="Arial"/>
          <w:spacing w:val="-3"/>
          <w:sz w:val="24"/>
          <w:szCs w:val="24"/>
        </w:rPr>
        <w:t xml:space="preserve"> </w:t>
      </w:r>
      <w:r w:rsidR="003A21EB" w:rsidRPr="003A21EB">
        <w:rPr>
          <w:rFonts w:ascii="Arial" w:hAnsi="Arial" w:cs="Arial"/>
          <w:sz w:val="24"/>
          <w:szCs w:val="24"/>
        </w:rPr>
        <w:t>sintética</w:t>
      </w:r>
      <w:r w:rsidR="003A21EB" w:rsidRPr="003A21EB">
        <w:rPr>
          <w:rFonts w:ascii="Arial" w:hAnsi="Arial" w:cs="Arial"/>
          <w:spacing w:val="-3"/>
          <w:sz w:val="24"/>
          <w:szCs w:val="24"/>
        </w:rPr>
        <w:t xml:space="preserve"> </w:t>
      </w:r>
      <w:r w:rsidR="003A21EB" w:rsidRPr="003A21EB">
        <w:rPr>
          <w:rFonts w:ascii="Arial" w:hAnsi="Arial" w:cs="Arial"/>
          <w:sz w:val="24"/>
          <w:szCs w:val="24"/>
        </w:rPr>
        <w:t>no</w:t>
      </w:r>
      <w:r w:rsidR="003A21EB">
        <w:rPr>
          <w:rFonts w:ascii="Arial" w:hAnsi="Arial" w:cs="Arial"/>
          <w:sz w:val="24"/>
          <w:szCs w:val="24"/>
        </w:rPr>
        <w:t xml:space="preserve"> </w:t>
      </w:r>
      <w:r w:rsidR="003A21EB">
        <w:rPr>
          <w:rFonts w:ascii="Arial" w:hAnsi="Arial" w:cs="Arial"/>
          <w:spacing w:val="2"/>
          <w:sz w:val="24"/>
          <w:szCs w:val="24"/>
        </w:rPr>
        <w:t>CDC</w:t>
      </w:r>
      <w:r w:rsidR="003A21EB" w:rsidRPr="003A21EB">
        <w:rPr>
          <w:rFonts w:ascii="Arial" w:hAnsi="Arial" w:cs="Arial"/>
          <w:spacing w:val="2"/>
          <w:sz w:val="24"/>
          <w:szCs w:val="24"/>
        </w:rPr>
        <w:t xml:space="preserve"> </w:t>
      </w:r>
      <w:r w:rsidR="003A21EB">
        <w:rPr>
          <w:rFonts w:ascii="Arial" w:hAnsi="Arial" w:cs="Arial"/>
          <w:sz w:val="24"/>
          <w:szCs w:val="24"/>
        </w:rPr>
        <w:t>PF</w:t>
      </w:r>
      <w:r w:rsidR="003A21EB" w:rsidRPr="003A21EB">
        <w:rPr>
          <w:rFonts w:ascii="Arial" w:hAnsi="Arial" w:cs="Arial"/>
          <w:spacing w:val="-3"/>
          <w:sz w:val="24"/>
          <w:szCs w:val="24"/>
        </w:rPr>
        <w:t xml:space="preserve"> </w:t>
      </w:r>
      <w:r w:rsidR="003A21EB" w:rsidRPr="003A21EB">
        <w:rPr>
          <w:rFonts w:ascii="Arial" w:hAnsi="Arial" w:cs="Arial"/>
          <w:sz w:val="24"/>
          <w:szCs w:val="24"/>
        </w:rPr>
        <w:t>(</w:t>
      </w:r>
      <w:r w:rsidR="003A21EB">
        <w:rPr>
          <w:rFonts w:ascii="Arial" w:hAnsi="Arial" w:cs="Arial"/>
          <w:sz w:val="24"/>
          <w:szCs w:val="24"/>
        </w:rPr>
        <w:t>B</w:t>
      </w:r>
      <w:r w:rsidR="003A21EB" w:rsidRPr="003A21EB">
        <w:rPr>
          <w:rFonts w:ascii="Arial" w:hAnsi="Arial" w:cs="Arial"/>
          <w:sz w:val="24"/>
          <w:szCs w:val="24"/>
        </w:rPr>
        <w:t>ento</w:t>
      </w:r>
      <w:r w:rsidR="003A21EB" w:rsidRPr="003A21EB">
        <w:rPr>
          <w:rFonts w:ascii="Arial" w:hAnsi="Arial" w:cs="Arial"/>
          <w:spacing w:val="-1"/>
          <w:sz w:val="24"/>
          <w:szCs w:val="24"/>
        </w:rPr>
        <w:t xml:space="preserve"> </w:t>
      </w:r>
      <w:r w:rsidR="003A21EB">
        <w:rPr>
          <w:rFonts w:ascii="Arial" w:hAnsi="Arial" w:cs="Arial"/>
          <w:sz w:val="24"/>
          <w:szCs w:val="24"/>
        </w:rPr>
        <w:t>B</w:t>
      </w:r>
      <w:r w:rsidR="003A21EB" w:rsidRPr="003A21EB">
        <w:rPr>
          <w:rFonts w:ascii="Arial" w:hAnsi="Arial" w:cs="Arial"/>
          <w:sz w:val="24"/>
          <w:szCs w:val="24"/>
        </w:rPr>
        <w:t>icudo</w:t>
      </w:r>
      <w:r w:rsidR="003A21EB">
        <w:rPr>
          <w:rFonts w:ascii="Arial" w:hAnsi="Arial" w:cs="Arial"/>
          <w:sz w:val="24"/>
          <w:szCs w:val="24"/>
        </w:rPr>
        <w:t>)</w:t>
      </w:r>
      <w:r w:rsidR="00E03CD1" w:rsidRPr="003A21EB">
        <w:rPr>
          <w:rFonts w:ascii="Arial" w:hAnsi="Arial" w:cs="Arial"/>
          <w:sz w:val="24"/>
          <w:szCs w:val="24"/>
        </w:rPr>
        <w:t xml:space="preserve">, </w:t>
      </w:r>
      <w:r w:rsidR="00D151E4" w:rsidRPr="003A21EB">
        <w:rPr>
          <w:rFonts w:ascii="Arial" w:hAnsi="Arial" w:cs="Arial"/>
          <w:sz w:val="24"/>
          <w:szCs w:val="24"/>
        </w:rPr>
        <w:t>a que deverão ser prestados em estrita observância ao Memorial Descritivo e Planilha de Orçamento constante do Anexo II e III que integra este Edital</w:t>
      </w:r>
      <w:r w:rsidR="00D151E4" w:rsidRPr="009A2A37">
        <w:rPr>
          <w:rFonts w:ascii="Arial" w:hAnsi="Arial" w:cs="Arial"/>
          <w:sz w:val="24"/>
          <w:szCs w:val="24"/>
        </w:rPr>
        <w:t>.</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w:t>
      </w:r>
      <w:r w:rsidRPr="00FE7FD9">
        <w:rPr>
          <w:rFonts w:ascii="Arial" w:hAnsi="Arial" w:cs="Arial"/>
          <w:color w:val="000000" w:themeColor="text1"/>
          <w:sz w:val="24"/>
          <w:szCs w:val="24"/>
        </w:rPr>
        <w:t>prazo</w:t>
      </w:r>
      <w:r w:rsidRPr="00FE7FD9">
        <w:rPr>
          <w:rFonts w:ascii="Arial" w:hAnsi="Arial" w:cs="Arial"/>
          <w:color w:val="FF0000"/>
          <w:sz w:val="24"/>
          <w:szCs w:val="24"/>
        </w:rPr>
        <w:t xml:space="preserve"> </w:t>
      </w:r>
      <w:r w:rsidR="009A2A37" w:rsidRPr="003A21EB">
        <w:rPr>
          <w:rFonts w:ascii="Arial" w:hAnsi="Arial" w:cs="Arial"/>
          <w:b/>
          <w:color w:val="000000" w:themeColor="text1"/>
          <w:sz w:val="24"/>
          <w:szCs w:val="24"/>
        </w:rPr>
        <w:t>180</w:t>
      </w:r>
      <w:r w:rsidR="008E4786" w:rsidRPr="003A21EB">
        <w:rPr>
          <w:rFonts w:ascii="Arial" w:hAnsi="Arial" w:cs="Arial"/>
          <w:b/>
          <w:color w:val="000000" w:themeColor="text1"/>
          <w:sz w:val="24"/>
          <w:szCs w:val="24"/>
        </w:rPr>
        <w:t xml:space="preserve"> (</w:t>
      </w:r>
      <w:r w:rsidR="009A2A37" w:rsidRPr="003A21EB">
        <w:rPr>
          <w:rFonts w:ascii="Arial" w:hAnsi="Arial" w:cs="Arial"/>
          <w:b/>
          <w:color w:val="000000" w:themeColor="text1"/>
          <w:sz w:val="24"/>
          <w:szCs w:val="24"/>
        </w:rPr>
        <w:t>cento e oitenta</w:t>
      </w:r>
      <w:r w:rsidR="008E4786" w:rsidRPr="003A21EB">
        <w:rPr>
          <w:rFonts w:ascii="Arial" w:hAnsi="Arial" w:cs="Arial"/>
          <w:b/>
          <w:color w:val="000000" w:themeColor="text1"/>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8E4786" w:rsidRPr="007B013F">
        <w:rPr>
          <w:rFonts w:ascii="Arial" w:hAnsi="Arial" w:cs="Arial"/>
          <w:color w:val="000000" w:themeColor="text1"/>
          <w:sz w:val="24"/>
          <w:szCs w:val="24"/>
        </w:rPr>
        <w:t>19.10.27.812.3017.1.896.4.4.90.39.00-00</w:t>
      </w:r>
      <w:r w:rsidR="007B013F" w:rsidRPr="007B013F">
        <w:rPr>
          <w:rFonts w:ascii="Arial" w:hAnsi="Arial" w:cs="Arial"/>
          <w:color w:val="000000" w:themeColor="text1"/>
          <w:sz w:val="24"/>
          <w:szCs w:val="24"/>
        </w:rPr>
        <w:t>.2.500.7999.1</w:t>
      </w:r>
      <w:r w:rsidR="008E4786" w:rsidRPr="009A2A37">
        <w:rPr>
          <w:rFonts w:ascii="Arial" w:hAnsi="Arial" w:cs="Arial"/>
          <w:sz w:val="24"/>
          <w:szCs w:val="24"/>
        </w:rPr>
        <w:t xml:space="preserve">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7B013F">
        <w:rPr>
          <w:rFonts w:ascii="Arial" w:hAnsi="Arial" w:cs="Arial"/>
          <w:sz w:val="24"/>
          <w:szCs w:val="24"/>
        </w:rPr>
        <w:t>60.368</w:t>
      </w:r>
      <w:r w:rsidR="005B4EEA">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00FE7FD9">
        <w:rPr>
          <w:rFonts w:ascii="Arial" w:hAnsi="Arial" w:cs="Arial"/>
          <w:b/>
          <w:sz w:val="24"/>
          <w:szCs w:val="24"/>
        </w:rPr>
        <w:t xml:space="preserve"> </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AnexoII - Memorial Descritivo;</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A50655" w:rsidP="00CE3F00">
      <w:pPr>
        <w:spacing w:after="0" w:line="360" w:lineRule="auto"/>
        <w:rPr>
          <w:rFonts w:ascii="Arial" w:hAnsi="Arial" w:cs="Arial"/>
          <w:sz w:val="24"/>
          <w:szCs w:val="24"/>
        </w:rPr>
      </w:pPr>
      <w:r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w:t>
      </w:r>
      <w:r w:rsidRPr="009A2A37">
        <w:rPr>
          <w:rFonts w:ascii="Arial" w:hAnsi="Arial" w:cs="Arial"/>
          <w:sz w:val="24"/>
          <w:szCs w:val="24"/>
        </w:rPr>
        <w:lastRenderedPageBreak/>
        <w:t xml:space="preserve">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lastRenderedPageBreak/>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w:t>
      </w:r>
      <w:r w:rsidR="005B41FC" w:rsidRPr="007B013F">
        <w:rPr>
          <w:rFonts w:ascii="Arial" w:hAnsi="Arial" w:cs="Arial"/>
          <w:color w:val="000000" w:themeColor="text1"/>
          <w:sz w:val="24"/>
          <w:szCs w:val="24"/>
        </w:rPr>
        <w: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lastRenderedPageBreak/>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1851EB" w:rsidRPr="001851EB" w:rsidRDefault="001851EB" w:rsidP="00CD6334">
      <w:pPr>
        <w:spacing w:after="0"/>
        <w:ind w:left="851"/>
        <w:jc w:val="both"/>
        <w:rPr>
          <w:b/>
        </w:rPr>
      </w:pPr>
      <w:r w:rsidRPr="001851EB">
        <w:rPr>
          <w:b/>
        </w:rPr>
        <w:t>II - EDIFICAÇÕES – 2. OBRAS DE REFORMA – GRUPO B;</w:t>
      </w:r>
    </w:p>
    <w:p w:rsidR="006E3DE5" w:rsidRPr="001851EB" w:rsidRDefault="001851EB" w:rsidP="00CD6334">
      <w:pPr>
        <w:spacing w:after="0"/>
        <w:ind w:left="851"/>
        <w:jc w:val="both"/>
        <w:rPr>
          <w:b/>
        </w:rPr>
      </w:pPr>
      <w:r w:rsidRPr="001851EB">
        <w:rPr>
          <w:b/>
        </w:rPr>
        <w:t xml:space="preserve"> IV – ESTRUTURAS DE CONCRETO – GRUPO ÚNICO</w:t>
      </w:r>
    </w:p>
    <w:p w:rsidR="001851EB" w:rsidRPr="00F76754" w:rsidRDefault="001851EB" w:rsidP="00CD6334">
      <w:pPr>
        <w:spacing w:after="0"/>
        <w:ind w:left="851"/>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 xml:space="preserve">Processo </w:t>
      </w:r>
      <w:r w:rsidRPr="007B013F">
        <w:rPr>
          <w:rStyle w:val="N"/>
          <w:rFonts w:ascii="Arial" w:hAnsi="Arial" w:cs="Arial"/>
          <w:caps/>
          <w:color w:val="000000" w:themeColor="text1"/>
          <w:sz w:val="20"/>
          <w:szCs w:val="20"/>
        </w:rPr>
        <w:t>nº</w:t>
      </w:r>
      <w:r w:rsidR="008E4786" w:rsidRPr="007B013F">
        <w:rPr>
          <w:rStyle w:val="N"/>
          <w:rFonts w:ascii="Arial" w:hAnsi="Arial" w:cs="Arial"/>
          <w:bCs/>
          <w:caps/>
          <w:color w:val="000000" w:themeColor="text1"/>
          <w:sz w:val="20"/>
          <w:szCs w:val="20"/>
        </w:rPr>
        <w:t>6019.</w:t>
      </w:r>
      <w:r w:rsidR="001851EB" w:rsidRPr="007B013F">
        <w:rPr>
          <w:rStyle w:val="N"/>
          <w:rFonts w:ascii="Arial" w:hAnsi="Arial" w:cs="Arial"/>
          <w:bCs/>
          <w:caps/>
          <w:color w:val="000000" w:themeColor="text1"/>
          <w:sz w:val="20"/>
          <w:szCs w:val="20"/>
        </w:rPr>
        <w:t>2023/000</w:t>
      </w:r>
      <w:r w:rsidR="007B013F" w:rsidRPr="007B013F">
        <w:rPr>
          <w:rStyle w:val="N"/>
          <w:rFonts w:ascii="Arial" w:hAnsi="Arial" w:cs="Arial"/>
          <w:bCs/>
          <w:caps/>
          <w:color w:val="000000" w:themeColor="text1"/>
          <w:sz w:val="20"/>
          <w:szCs w:val="20"/>
        </w:rPr>
        <w:t>2420-6</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D31FBF">
        <w:rPr>
          <w:rStyle w:val="N"/>
          <w:rFonts w:ascii="Arial" w:hAnsi="Arial" w:cs="Arial"/>
          <w:caps/>
          <w:sz w:val="20"/>
          <w:szCs w:val="20"/>
        </w:rPr>
        <w:t xml:space="preserve"> </w:t>
      </w:r>
      <w:r w:rsidR="007B013F" w:rsidRPr="007B013F">
        <w:rPr>
          <w:rStyle w:val="N"/>
          <w:rFonts w:ascii="Arial" w:hAnsi="Arial" w:cs="Arial"/>
          <w:caps/>
          <w:color w:val="000000" w:themeColor="text1"/>
          <w:sz w:val="20"/>
          <w:szCs w:val="20"/>
        </w:rPr>
        <w:t>010</w:t>
      </w:r>
      <w:r w:rsidR="00D31FBF" w:rsidRPr="007B013F">
        <w:rPr>
          <w:rStyle w:val="N"/>
          <w:rFonts w:ascii="Arial" w:hAnsi="Arial" w:cs="Arial"/>
          <w:caps/>
          <w:color w:val="000000" w:themeColor="text1"/>
          <w:sz w:val="20"/>
          <w:szCs w:val="20"/>
        </w:rPr>
        <w:t>/</w:t>
      </w:r>
      <w:r w:rsidR="001851EB" w:rsidRPr="007B013F">
        <w:rPr>
          <w:rStyle w:val="N"/>
          <w:rFonts w:ascii="Arial" w:hAnsi="Arial" w:cs="Arial"/>
          <w:caps/>
          <w:color w:val="000000" w:themeColor="text1"/>
          <w:sz w:val="20"/>
          <w:szCs w:val="20"/>
        </w:rPr>
        <w:t>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7B013F" w:rsidRPr="007B013F">
        <w:t xml:space="preserve"> </w:t>
      </w:r>
      <w:r w:rsidR="007B013F" w:rsidRPr="007B013F">
        <w:rPr>
          <w:rFonts w:ascii="Arial" w:hAnsi="Arial" w:cs="Arial"/>
          <w:sz w:val="20"/>
          <w:szCs w:val="20"/>
        </w:rPr>
        <w:t>CONTRATAÇÃO</w:t>
      </w:r>
      <w:r w:rsidR="007B013F" w:rsidRPr="007B013F">
        <w:rPr>
          <w:rFonts w:ascii="Arial" w:hAnsi="Arial" w:cs="Arial"/>
          <w:spacing w:val="1"/>
          <w:sz w:val="20"/>
          <w:szCs w:val="20"/>
        </w:rPr>
        <w:t xml:space="preserve"> </w:t>
      </w:r>
      <w:r w:rsidR="007B013F" w:rsidRPr="007B013F">
        <w:rPr>
          <w:rFonts w:ascii="Arial" w:hAnsi="Arial" w:cs="Arial"/>
          <w:sz w:val="20"/>
          <w:szCs w:val="20"/>
        </w:rPr>
        <w:t>DE</w:t>
      </w:r>
      <w:r w:rsidR="007B013F" w:rsidRPr="007B013F">
        <w:rPr>
          <w:rFonts w:ascii="Arial" w:hAnsi="Arial" w:cs="Arial"/>
          <w:spacing w:val="1"/>
          <w:sz w:val="20"/>
          <w:szCs w:val="20"/>
        </w:rPr>
        <w:t xml:space="preserve"> </w:t>
      </w:r>
      <w:r w:rsidR="007B013F" w:rsidRPr="007B013F">
        <w:rPr>
          <w:rFonts w:ascii="Arial" w:hAnsi="Arial" w:cs="Arial"/>
          <w:sz w:val="20"/>
          <w:szCs w:val="20"/>
        </w:rPr>
        <w:t>EMPRESA</w:t>
      </w:r>
      <w:r w:rsidR="007B013F" w:rsidRPr="007B013F">
        <w:rPr>
          <w:rFonts w:ascii="Arial" w:hAnsi="Arial" w:cs="Arial"/>
          <w:spacing w:val="1"/>
          <w:sz w:val="20"/>
          <w:szCs w:val="20"/>
        </w:rPr>
        <w:t xml:space="preserve"> </w:t>
      </w:r>
      <w:r w:rsidR="007B013F" w:rsidRPr="007B013F">
        <w:rPr>
          <w:rFonts w:ascii="Arial" w:hAnsi="Arial" w:cs="Arial"/>
          <w:sz w:val="20"/>
          <w:szCs w:val="20"/>
        </w:rPr>
        <w:t>ESPECIALIZADA</w:t>
      </w:r>
      <w:r w:rsidR="007B013F" w:rsidRPr="007B013F">
        <w:rPr>
          <w:rFonts w:ascii="Arial" w:hAnsi="Arial" w:cs="Arial"/>
          <w:spacing w:val="1"/>
          <w:sz w:val="20"/>
          <w:szCs w:val="20"/>
        </w:rPr>
        <w:t xml:space="preserve"> </w:t>
      </w:r>
      <w:r w:rsidR="007B013F" w:rsidRPr="007B013F">
        <w:rPr>
          <w:rFonts w:ascii="Arial" w:hAnsi="Arial" w:cs="Arial"/>
          <w:sz w:val="20"/>
          <w:szCs w:val="20"/>
        </w:rPr>
        <w:t>DE</w:t>
      </w:r>
      <w:r w:rsidR="007B013F" w:rsidRPr="007B013F">
        <w:rPr>
          <w:rFonts w:ascii="Arial" w:hAnsi="Arial" w:cs="Arial"/>
          <w:spacing w:val="1"/>
          <w:sz w:val="20"/>
          <w:szCs w:val="20"/>
        </w:rPr>
        <w:t xml:space="preserve"> </w:t>
      </w:r>
      <w:r w:rsidR="007B013F" w:rsidRPr="007B013F">
        <w:rPr>
          <w:rFonts w:ascii="Arial" w:hAnsi="Arial" w:cs="Arial"/>
          <w:sz w:val="20"/>
          <w:szCs w:val="20"/>
        </w:rPr>
        <w:t>ENGENHARIA PARA REVITALIZAÇÃO DE ESPAÇO PÚBLICO COM IMPLANTAÇÃO</w:t>
      </w:r>
      <w:r w:rsidR="007B013F" w:rsidRPr="007B013F">
        <w:rPr>
          <w:rFonts w:ascii="Arial" w:hAnsi="Arial" w:cs="Arial"/>
          <w:spacing w:val="1"/>
          <w:sz w:val="20"/>
          <w:szCs w:val="20"/>
        </w:rPr>
        <w:t xml:space="preserve"> </w:t>
      </w:r>
      <w:r w:rsidR="007B013F" w:rsidRPr="007B013F">
        <w:rPr>
          <w:rFonts w:ascii="Arial" w:hAnsi="Arial" w:cs="Arial"/>
          <w:sz w:val="20"/>
          <w:szCs w:val="20"/>
        </w:rPr>
        <w:t>DE</w:t>
      </w:r>
      <w:r w:rsidR="007B013F" w:rsidRPr="007B013F">
        <w:rPr>
          <w:rFonts w:ascii="Arial" w:hAnsi="Arial" w:cs="Arial"/>
          <w:spacing w:val="-1"/>
          <w:sz w:val="20"/>
          <w:szCs w:val="20"/>
        </w:rPr>
        <w:t xml:space="preserve"> </w:t>
      </w:r>
      <w:r w:rsidR="007B013F" w:rsidRPr="007B013F">
        <w:rPr>
          <w:rFonts w:ascii="Arial" w:hAnsi="Arial" w:cs="Arial"/>
          <w:sz w:val="20"/>
          <w:szCs w:val="20"/>
        </w:rPr>
        <w:t>GRAMA SINTÉTICA</w:t>
      </w:r>
      <w:r w:rsidR="007B013F" w:rsidRPr="007B013F">
        <w:rPr>
          <w:rFonts w:ascii="Arial" w:hAnsi="Arial" w:cs="Arial"/>
          <w:spacing w:val="-2"/>
          <w:sz w:val="20"/>
          <w:szCs w:val="20"/>
        </w:rPr>
        <w:t xml:space="preserve"> </w:t>
      </w:r>
      <w:r w:rsidR="007B013F" w:rsidRPr="007B013F">
        <w:rPr>
          <w:rFonts w:ascii="Arial" w:hAnsi="Arial" w:cs="Arial"/>
          <w:sz w:val="20"/>
          <w:szCs w:val="20"/>
        </w:rPr>
        <w:t>NO</w:t>
      </w:r>
      <w:r w:rsidR="007B013F" w:rsidRPr="007B013F">
        <w:rPr>
          <w:rFonts w:ascii="Arial" w:hAnsi="Arial" w:cs="Arial"/>
          <w:spacing w:val="1"/>
          <w:sz w:val="20"/>
          <w:szCs w:val="20"/>
        </w:rPr>
        <w:t xml:space="preserve"> </w:t>
      </w:r>
      <w:r w:rsidR="007B013F" w:rsidRPr="007B013F">
        <w:rPr>
          <w:rFonts w:ascii="Arial" w:hAnsi="Arial" w:cs="Arial"/>
          <w:sz w:val="20"/>
          <w:szCs w:val="20"/>
        </w:rPr>
        <w:t>CDC</w:t>
      </w:r>
      <w:r w:rsidR="007B013F" w:rsidRPr="007B013F">
        <w:rPr>
          <w:rFonts w:ascii="Arial" w:hAnsi="Arial" w:cs="Arial"/>
          <w:spacing w:val="2"/>
          <w:sz w:val="20"/>
          <w:szCs w:val="20"/>
        </w:rPr>
        <w:t xml:space="preserve"> </w:t>
      </w:r>
      <w:r w:rsidR="007B013F" w:rsidRPr="007B013F">
        <w:rPr>
          <w:rFonts w:ascii="Arial" w:hAnsi="Arial" w:cs="Arial"/>
          <w:sz w:val="20"/>
          <w:szCs w:val="20"/>
        </w:rPr>
        <w:t>PF</w:t>
      </w:r>
      <w:r w:rsidR="007B013F" w:rsidRPr="007B013F">
        <w:rPr>
          <w:rFonts w:ascii="Arial" w:hAnsi="Arial" w:cs="Arial"/>
          <w:spacing w:val="-2"/>
          <w:sz w:val="20"/>
          <w:szCs w:val="20"/>
        </w:rPr>
        <w:t xml:space="preserve"> </w:t>
      </w:r>
      <w:r w:rsidR="007B013F" w:rsidRPr="007B013F">
        <w:rPr>
          <w:rFonts w:ascii="Arial" w:hAnsi="Arial" w:cs="Arial"/>
          <w:sz w:val="20"/>
          <w:szCs w:val="20"/>
        </w:rPr>
        <w:t>(BENTO</w:t>
      </w:r>
      <w:r w:rsidR="007B013F" w:rsidRPr="007B013F">
        <w:rPr>
          <w:rFonts w:ascii="Arial" w:hAnsi="Arial" w:cs="Arial"/>
          <w:spacing w:val="-1"/>
          <w:sz w:val="20"/>
          <w:szCs w:val="20"/>
        </w:rPr>
        <w:t xml:space="preserve"> </w:t>
      </w:r>
      <w:r w:rsidR="007B013F" w:rsidRPr="007B013F">
        <w:rPr>
          <w:rFonts w:ascii="Arial" w:hAnsi="Arial" w:cs="Arial"/>
          <w:sz w:val="20"/>
          <w:szCs w:val="20"/>
        </w:rPr>
        <w:t>BICUDO).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w:t>
      </w:r>
      <w:r w:rsidR="000B5971">
        <w:rPr>
          <w:rFonts w:ascii="Arial" w:hAnsi="Arial" w:cs="Arial"/>
          <w:sz w:val="24"/>
          <w:szCs w:val="24"/>
        </w:rPr>
        <w:t>deverá ser apresentado até às 10</w:t>
      </w:r>
      <w:r w:rsidR="00FC3FE0" w:rsidRPr="001851EB">
        <w:rPr>
          <w:rFonts w:ascii="Arial" w:hAnsi="Arial" w:cs="Arial"/>
          <w:sz w:val="24"/>
          <w:szCs w:val="24"/>
        </w:rPr>
        <w:t>h</w:t>
      </w:r>
      <w:r w:rsidR="000B5971">
        <w:rPr>
          <w:rFonts w:ascii="Arial" w:hAnsi="Arial" w:cs="Arial"/>
          <w:sz w:val="24"/>
          <w:szCs w:val="24"/>
        </w:rPr>
        <w:t>30</w:t>
      </w:r>
      <w:r w:rsidR="00FC3FE0" w:rsidRPr="001851EB">
        <w:rPr>
          <w:rFonts w:ascii="Arial" w:hAnsi="Arial" w:cs="Arial"/>
          <w:sz w:val="24"/>
          <w:szCs w:val="24"/>
        </w:rPr>
        <w:t xml:space="preserve"> do terceiro dia anterior à data do recebimento das propostas</w:t>
      </w:r>
      <w:r w:rsidR="00EF4B49" w:rsidRPr="00A25287">
        <w:rPr>
          <w:rFonts w:ascii="Arial" w:hAnsi="Arial" w:cs="Arial"/>
          <w:b/>
          <w:sz w:val="24"/>
          <w:szCs w:val="24"/>
        </w:rPr>
        <w:t>(</w:t>
      </w:r>
      <w:r w:rsidR="00BE0EA0" w:rsidRPr="00BE0EA0">
        <w:rPr>
          <w:rFonts w:ascii="Arial" w:hAnsi="Arial" w:cs="Arial"/>
          <w:b/>
          <w:color w:val="000000" w:themeColor="text1"/>
          <w:sz w:val="24"/>
          <w:szCs w:val="24"/>
        </w:rPr>
        <w:t>29</w:t>
      </w:r>
      <w:r w:rsidR="00D0527F" w:rsidRPr="00BE0EA0">
        <w:rPr>
          <w:rFonts w:ascii="Arial" w:hAnsi="Arial" w:cs="Arial"/>
          <w:b/>
          <w:color w:val="000000" w:themeColor="text1"/>
          <w:sz w:val="24"/>
          <w:szCs w:val="24"/>
        </w:rPr>
        <w:t>/</w:t>
      </w:r>
      <w:r w:rsidR="00BE0EA0" w:rsidRPr="00BE0EA0">
        <w:rPr>
          <w:rFonts w:ascii="Arial" w:hAnsi="Arial" w:cs="Arial"/>
          <w:b/>
          <w:color w:val="000000" w:themeColor="text1"/>
          <w:sz w:val="24"/>
          <w:szCs w:val="24"/>
        </w:rPr>
        <w:t>09</w:t>
      </w:r>
      <w:r w:rsidR="00990592" w:rsidRPr="00BE0EA0">
        <w:rPr>
          <w:rFonts w:ascii="Arial" w:hAnsi="Arial" w:cs="Arial"/>
          <w:b/>
          <w:color w:val="000000" w:themeColor="text1"/>
          <w:sz w:val="24"/>
          <w:szCs w:val="24"/>
        </w:rPr>
        <w:t>/202</w:t>
      </w:r>
      <w:r w:rsidR="001851EB" w:rsidRPr="00BE0EA0">
        <w:rPr>
          <w:rFonts w:ascii="Arial" w:hAnsi="Arial" w:cs="Arial"/>
          <w:b/>
          <w:color w:val="000000" w:themeColor="text1"/>
          <w:sz w:val="24"/>
          <w:szCs w:val="24"/>
        </w:rPr>
        <w:t>3</w:t>
      </w:r>
      <w:r w:rsidR="00990592" w:rsidRPr="00A25287">
        <w:rPr>
          <w:rFonts w:ascii="Arial" w:hAnsi="Arial" w:cs="Arial"/>
          <w:b/>
          <w:sz w:val="24"/>
          <w:szCs w:val="24"/>
        </w:rPr>
        <w:t>)</w:t>
      </w:r>
      <w:r w:rsidR="00FC3FE0" w:rsidRPr="00A25287">
        <w:rPr>
          <w:rFonts w:ascii="Arial" w:hAnsi="Arial" w:cs="Arial"/>
          <w:b/>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w:t>
      </w:r>
      <w:r w:rsidR="00FC3FE0" w:rsidRPr="001851EB">
        <w:rPr>
          <w:rFonts w:ascii="Arial" w:hAnsi="Arial" w:cs="Arial"/>
          <w:sz w:val="24"/>
          <w:szCs w:val="24"/>
        </w:rPr>
        <w:lastRenderedPageBreak/>
        <w:t xml:space="preserve">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0B5971">
        <w:rPr>
          <w:rFonts w:ascii="Arial" w:hAnsi="Arial" w:cs="Arial"/>
          <w:b/>
          <w:color w:val="000000" w:themeColor="text1"/>
          <w:sz w:val="24"/>
          <w:szCs w:val="24"/>
        </w:rPr>
        <w:t>26</w:t>
      </w:r>
      <w:r w:rsidR="008D038D" w:rsidRPr="00BE0EA0">
        <w:rPr>
          <w:rFonts w:ascii="Arial" w:hAnsi="Arial" w:cs="Arial"/>
          <w:b/>
          <w:bCs/>
          <w:color w:val="000000" w:themeColor="text1"/>
          <w:sz w:val="24"/>
          <w:szCs w:val="24"/>
        </w:rPr>
        <w:t>/</w:t>
      </w:r>
      <w:r w:rsidR="00BE0EA0" w:rsidRPr="00BE0EA0">
        <w:rPr>
          <w:rFonts w:ascii="Arial" w:hAnsi="Arial" w:cs="Arial"/>
          <w:b/>
          <w:bCs/>
          <w:color w:val="000000" w:themeColor="text1"/>
          <w:sz w:val="24"/>
          <w:szCs w:val="24"/>
        </w:rPr>
        <w:t>09</w:t>
      </w:r>
      <w:r w:rsidR="001851EB" w:rsidRPr="00BE0EA0">
        <w:rPr>
          <w:rFonts w:ascii="Arial" w:hAnsi="Arial" w:cs="Arial"/>
          <w:b/>
          <w:bCs/>
          <w:color w:val="000000" w:themeColor="text1"/>
          <w:sz w:val="24"/>
          <w:szCs w:val="24"/>
        </w:rPr>
        <w:t>/2023</w:t>
      </w:r>
      <w:r w:rsidR="00FE7FD9">
        <w:rPr>
          <w:rFonts w:ascii="Arial" w:hAnsi="Arial" w:cs="Arial"/>
          <w:b/>
          <w:bCs/>
          <w:sz w:val="24"/>
          <w:szCs w:val="24"/>
        </w:rPr>
        <w:t xml:space="preserve"> </w:t>
      </w:r>
      <w:r w:rsidR="00FC3FE0" w:rsidRPr="001851EB">
        <w:rPr>
          <w:rFonts w:ascii="Arial" w:hAnsi="Arial" w:cs="Arial"/>
          <w:sz w:val="24"/>
          <w:szCs w:val="24"/>
        </w:rPr>
        <w:t xml:space="preserve">as </w:t>
      </w:r>
      <w:r w:rsidR="00BE0EA0" w:rsidRPr="00BE0EA0">
        <w:rPr>
          <w:rFonts w:ascii="Arial" w:hAnsi="Arial" w:cs="Arial"/>
          <w:b/>
          <w:bCs/>
          <w:color w:val="000000" w:themeColor="text1"/>
          <w:sz w:val="24"/>
          <w:szCs w:val="24"/>
        </w:rPr>
        <w:t>11</w:t>
      </w:r>
      <w:r w:rsidR="00FC3FE0" w:rsidRPr="00BE0EA0">
        <w:rPr>
          <w:rFonts w:ascii="Arial" w:hAnsi="Arial" w:cs="Arial"/>
          <w:b/>
          <w:bCs/>
          <w:color w:val="000000" w:themeColor="text1"/>
          <w:sz w:val="24"/>
          <w:szCs w:val="24"/>
        </w:rPr>
        <w:t>h</w:t>
      </w:r>
      <w:r w:rsidR="00BE0EA0" w:rsidRPr="00BE0EA0">
        <w:rPr>
          <w:rFonts w:ascii="Arial" w:hAnsi="Arial" w:cs="Arial"/>
          <w:b/>
          <w:bCs/>
          <w:color w:val="000000" w:themeColor="text1"/>
          <w:sz w:val="24"/>
          <w:szCs w:val="24"/>
        </w:rPr>
        <w:t>00</w:t>
      </w:r>
      <w:r w:rsidR="00FC3FE0" w:rsidRPr="00BE0EA0">
        <w:rPr>
          <w:rFonts w:ascii="Arial" w:hAnsi="Arial" w:cs="Arial"/>
          <w:b/>
          <w:bCs/>
          <w:color w:val="000000" w:themeColor="text1"/>
          <w:sz w:val="24"/>
          <w:szCs w:val="24"/>
        </w:rPr>
        <w:t>,</w:t>
      </w:r>
      <w:r w:rsidR="00FC3FE0" w:rsidRPr="001851EB">
        <w:rPr>
          <w:rFonts w:ascii="Arial" w:hAnsi="Arial" w:cs="Arial"/>
          <w:sz w:val="24"/>
          <w:szCs w:val="24"/>
        </w:rPr>
        <w:t xml:space="preserve"> sendo</w:t>
      </w:r>
      <w:r w:rsidR="00FE7FD9">
        <w:rPr>
          <w:rFonts w:ascii="Arial" w:hAnsi="Arial" w:cs="Arial"/>
          <w:sz w:val="24"/>
          <w:szCs w:val="24"/>
        </w:rPr>
        <w:t xml:space="preserve"> </w:t>
      </w:r>
      <w:r w:rsidR="00FC3FE0" w:rsidRPr="001851EB">
        <w:rPr>
          <w:rFonts w:ascii="Arial" w:hAnsi="Arial" w:cs="Arial"/>
          <w:sz w:val="24"/>
          <w:szCs w:val="24"/>
        </w:rPr>
        <w:t>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7B013F" w:rsidRPr="007B013F" w:rsidRDefault="007B013F" w:rsidP="007B013F">
      <w:pPr>
        <w:pStyle w:val="Corpodetexto"/>
        <w:spacing w:before="93"/>
        <w:ind w:left="1681" w:right="1664"/>
        <w:jc w:val="center"/>
        <w:rPr>
          <w:rFonts w:ascii="Arial" w:hAnsi="Arial" w:cs="Arial"/>
          <w:sz w:val="24"/>
          <w:szCs w:val="24"/>
        </w:rPr>
      </w:pPr>
      <w:r w:rsidRPr="007B013F">
        <w:rPr>
          <w:rFonts w:ascii="Arial" w:hAnsi="Arial" w:cs="Arial"/>
          <w:sz w:val="24"/>
          <w:szCs w:val="24"/>
        </w:rPr>
        <w:t>PARA</w:t>
      </w:r>
      <w:r w:rsidRPr="007B013F">
        <w:rPr>
          <w:rFonts w:ascii="Arial" w:hAnsi="Arial" w:cs="Arial"/>
          <w:spacing w:val="-8"/>
          <w:sz w:val="24"/>
          <w:szCs w:val="24"/>
        </w:rPr>
        <w:t xml:space="preserve"> </w:t>
      </w:r>
      <w:r w:rsidRPr="007B013F">
        <w:rPr>
          <w:rFonts w:ascii="Arial" w:hAnsi="Arial" w:cs="Arial"/>
          <w:sz w:val="24"/>
          <w:szCs w:val="24"/>
        </w:rPr>
        <w:t>FINS</w:t>
      </w:r>
      <w:r w:rsidRPr="007B013F">
        <w:rPr>
          <w:rFonts w:ascii="Arial" w:hAnsi="Arial" w:cs="Arial"/>
          <w:spacing w:val="-3"/>
          <w:sz w:val="24"/>
          <w:szCs w:val="24"/>
        </w:rPr>
        <w:t xml:space="preserve"> </w:t>
      </w:r>
      <w:r w:rsidRPr="007B013F">
        <w:rPr>
          <w:rFonts w:ascii="Arial" w:hAnsi="Arial" w:cs="Arial"/>
          <w:sz w:val="24"/>
          <w:szCs w:val="24"/>
        </w:rPr>
        <w:t>DA</w:t>
      </w:r>
      <w:r w:rsidRPr="007B013F">
        <w:rPr>
          <w:rFonts w:ascii="Arial" w:hAnsi="Arial" w:cs="Arial"/>
          <w:spacing w:val="-5"/>
          <w:sz w:val="24"/>
          <w:szCs w:val="24"/>
        </w:rPr>
        <w:t xml:space="preserve"> </w:t>
      </w:r>
      <w:r w:rsidRPr="007B013F">
        <w:rPr>
          <w:rFonts w:ascii="Arial" w:hAnsi="Arial" w:cs="Arial"/>
          <w:sz w:val="24"/>
          <w:szCs w:val="24"/>
        </w:rPr>
        <w:t>APRESENTAÇÃO</w:t>
      </w:r>
      <w:r w:rsidRPr="007B013F">
        <w:rPr>
          <w:rFonts w:ascii="Arial" w:hAnsi="Arial" w:cs="Arial"/>
          <w:spacing w:val="-2"/>
          <w:sz w:val="24"/>
          <w:szCs w:val="24"/>
        </w:rPr>
        <w:t xml:space="preserve"> </w:t>
      </w:r>
      <w:r w:rsidRPr="007B013F">
        <w:rPr>
          <w:rFonts w:ascii="Arial" w:hAnsi="Arial" w:cs="Arial"/>
          <w:sz w:val="24"/>
          <w:szCs w:val="24"/>
        </w:rPr>
        <w:t>DO(S)</w:t>
      </w:r>
      <w:r w:rsidRPr="007B013F">
        <w:rPr>
          <w:rFonts w:ascii="Arial" w:hAnsi="Arial" w:cs="Arial"/>
          <w:spacing w:val="1"/>
          <w:sz w:val="24"/>
          <w:szCs w:val="24"/>
        </w:rPr>
        <w:t xml:space="preserve"> </w:t>
      </w:r>
      <w:r w:rsidRPr="007B013F">
        <w:rPr>
          <w:rFonts w:ascii="Arial" w:hAnsi="Arial" w:cs="Arial"/>
          <w:sz w:val="24"/>
          <w:szCs w:val="24"/>
        </w:rPr>
        <w:t>ATESTADOS</w:t>
      </w:r>
      <w:r w:rsidRPr="007B013F">
        <w:rPr>
          <w:rFonts w:ascii="Arial" w:hAnsi="Arial" w:cs="Arial"/>
          <w:spacing w:val="-3"/>
          <w:sz w:val="24"/>
          <w:szCs w:val="24"/>
        </w:rPr>
        <w:t xml:space="preserve"> </w:t>
      </w:r>
      <w:r w:rsidRPr="007B013F">
        <w:rPr>
          <w:rFonts w:ascii="Arial" w:hAnsi="Arial" w:cs="Arial"/>
          <w:sz w:val="24"/>
          <w:szCs w:val="24"/>
        </w:rPr>
        <w:t>TÉCNICOS:</w:t>
      </w:r>
    </w:p>
    <w:p w:rsidR="007B013F" w:rsidRPr="007B013F" w:rsidRDefault="007B013F" w:rsidP="007B013F">
      <w:pPr>
        <w:pStyle w:val="Corpodetexto"/>
        <w:spacing w:before="9"/>
        <w:rPr>
          <w:rFonts w:ascii="Arial" w:hAnsi="Arial" w:cs="Arial"/>
          <w:sz w:val="24"/>
          <w:szCs w:val="24"/>
        </w:rPr>
      </w:pPr>
    </w:p>
    <w:p w:rsidR="007B013F" w:rsidRPr="003A29B2" w:rsidRDefault="007B013F" w:rsidP="007B013F">
      <w:pPr>
        <w:pStyle w:val="Corpodetexto"/>
        <w:ind w:left="722"/>
        <w:rPr>
          <w:rFonts w:ascii="Arial" w:hAnsi="Arial" w:cs="Arial"/>
          <w:b/>
          <w:sz w:val="24"/>
          <w:szCs w:val="24"/>
        </w:rPr>
      </w:pPr>
      <w:r w:rsidRPr="003A29B2">
        <w:rPr>
          <w:rFonts w:ascii="Arial" w:hAnsi="Arial" w:cs="Arial"/>
          <w:b/>
          <w:sz w:val="24"/>
          <w:szCs w:val="24"/>
        </w:rPr>
        <w:t>Serão</w:t>
      </w:r>
      <w:r w:rsidRPr="003A29B2">
        <w:rPr>
          <w:rFonts w:ascii="Arial" w:hAnsi="Arial" w:cs="Arial"/>
          <w:b/>
          <w:spacing w:val="38"/>
          <w:sz w:val="24"/>
          <w:szCs w:val="24"/>
        </w:rPr>
        <w:t xml:space="preserve"> </w:t>
      </w:r>
      <w:r w:rsidRPr="003A29B2">
        <w:rPr>
          <w:rFonts w:ascii="Arial" w:hAnsi="Arial" w:cs="Arial"/>
          <w:b/>
          <w:sz w:val="24"/>
          <w:szCs w:val="24"/>
        </w:rPr>
        <w:t>consideradas</w:t>
      </w:r>
      <w:r w:rsidRPr="003A29B2">
        <w:rPr>
          <w:rFonts w:ascii="Arial" w:hAnsi="Arial" w:cs="Arial"/>
          <w:b/>
          <w:spacing w:val="39"/>
          <w:sz w:val="24"/>
          <w:szCs w:val="24"/>
        </w:rPr>
        <w:t xml:space="preserve"> </w:t>
      </w:r>
      <w:r w:rsidRPr="003A29B2">
        <w:rPr>
          <w:rFonts w:ascii="Arial" w:hAnsi="Arial" w:cs="Arial"/>
          <w:b/>
          <w:sz w:val="24"/>
          <w:szCs w:val="24"/>
        </w:rPr>
        <w:t>de</w:t>
      </w:r>
      <w:r w:rsidRPr="003A29B2">
        <w:rPr>
          <w:rFonts w:ascii="Arial" w:hAnsi="Arial" w:cs="Arial"/>
          <w:b/>
          <w:spacing w:val="39"/>
          <w:sz w:val="24"/>
          <w:szCs w:val="24"/>
        </w:rPr>
        <w:t xml:space="preserve"> </w:t>
      </w:r>
      <w:r w:rsidRPr="003A29B2">
        <w:rPr>
          <w:rFonts w:ascii="Arial" w:hAnsi="Arial" w:cs="Arial"/>
          <w:b/>
          <w:sz w:val="24"/>
          <w:szCs w:val="24"/>
        </w:rPr>
        <w:t>maior</w:t>
      </w:r>
      <w:r w:rsidRPr="003A29B2">
        <w:rPr>
          <w:rFonts w:ascii="Arial" w:hAnsi="Arial" w:cs="Arial"/>
          <w:b/>
          <w:spacing w:val="39"/>
          <w:sz w:val="24"/>
          <w:szCs w:val="24"/>
        </w:rPr>
        <w:t xml:space="preserve"> </w:t>
      </w:r>
      <w:r w:rsidRPr="003A29B2">
        <w:rPr>
          <w:rFonts w:ascii="Arial" w:hAnsi="Arial" w:cs="Arial"/>
          <w:b/>
          <w:sz w:val="24"/>
          <w:szCs w:val="24"/>
        </w:rPr>
        <w:t>relevância</w:t>
      </w:r>
      <w:r w:rsidRPr="003A29B2">
        <w:rPr>
          <w:rFonts w:ascii="Arial" w:hAnsi="Arial" w:cs="Arial"/>
          <w:b/>
          <w:spacing w:val="39"/>
          <w:sz w:val="24"/>
          <w:szCs w:val="24"/>
        </w:rPr>
        <w:t xml:space="preserve"> </w:t>
      </w:r>
      <w:r w:rsidRPr="003A29B2">
        <w:rPr>
          <w:rFonts w:ascii="Arial" w:hAnsi="Arial" w:cs="Arial"/>
          <w:b/>
          <w:sz w:val="24"/>
          <w:szCs w:val="24"/>
        </w:rPr>
        <w:t>as</w:t>
      </w:r>
      <w:r w:rsidRPr="003A29B2">
        <w:rPr>
          <w:rFonts w:ascii="Arial" w:hAnsi="Arial" w:cs="Arial"/>
          <w:b/>
          <w:spacing w:val="38"/>
          <w:sz w:val="24"/>
          <w:szCs w:val="24"/>
        </w:rPr>
        <w:t xml:space="preserve"> </w:t>
      </w:r>
      <w:r w:rsidRPr="003A29B2">
        <w:rPr>
          <w:rFonts w:ascii="Arial" w:hAnsi="Arial" w:cs="Arial"/>
          <w:b/>
          <w:sz w:val="24"/>
          <w:szCs w:val="24"/>
        </w:rPr>
        <w:t>parcelas</w:t>
      </w:r>
      <w:r w:rsidRPr="003A29B2">
        <w:rPr>
          <w:rFonts w:ascii="Arial" w:hAnsi="Arial" w:cs="Arial"/>
          <w:b/>
          <w:spacing w:val="38"/>
          <w:sz w:val="24"/>
          <w:szCs w:val="24"/>
        </w:rPr>
        <w:t xml:space="preserve"> </w:t>
      </w:r>
      <w:r w:rsidRPr="003A29B2">
        <w:rPr>
          <w:rFonts w:ascii="Arial" w:hAnsi="Arial" w:cs="Arial"/>
          <w:b/>
          <w:sz w:val="24"/>
          <w:szCs w:val="24"/>
        </w:rPr>
        <w:t>indicadas</w:t>
      </w:r>
      <w:r w:rsidRPr="003A29B2">
        <w:rPr>
          <w:rFonts w:ascii="Arial" w:hAnsi="Arial" w:cs="Arial"/>
          <w:b/>
          <w:spacing w:val="38"/>
          <w:sz w:val="24"/>
          <w:szCs w:val="24"/>
        </w:rPr>
        <w:t xml:space="preserve"> </w:t>
      </w:r>
      <w:r w:rsidRPr="003A29B2">
        <w:rPr>
          <w:rFonts w:ascii="Arial" w:hAnsi="Arial" w:cs="Arial"/>
          <w:b/>
          <w:sz w:val="24"/>
          <w:szCs w:val="24"/>
        </w:rPr>
        <w:t>abaixo,</w:t>
      </w:r>
      <w:r w:rsidRPr="003A29B2">
        <w:rPr>
          <w:rFonts w:ascii="Arial" w:hAnsi="Arial" w:cs="Arial"/>
          <w:b/>
          <w:spacing w:val="40"/>
          <w:sz w:val="24"/>
          <w:szCs w:val="24"/>
        </w:rPr>
        <w:t xml:space="preserve"> </w:t>
      </w:r>
      <w:r w:rsidRPr="003A29B2">
        <w:rPr>
          <w:rFonts w:ascii="Arial" w:hAnsi="Arial" w:cs="Arial"/>
          <w:b/>
          <w:sz w:val="24"/>
          <w:szCs w:val="24"/>
        </w:rPr>
        <w:t>conforme</w:t>
      </w:r>
      <w:r w:rsidRPr="003A29B2">
        <w:rPr>
          <w:rFonts w:ascii="Arial" w:hAnsi="Arial" w:cs="Arial"/>
          <w:b/>
          <w:spacing w:val="-58"/>
          <w:sz w:val="24"/>
          <w:szCs w:val="24"/>
        </w:rPr>
        <w:t xml:space="preserve"> </w:t>
      </w:r>
      <w:r w:rsidRPr="003A29B2">
        <w:rPr>
          <w:rFonts w:ascii="Arial" w:hAnsi="Arial" w:cs="Arial"/>
          <w:b/>
          <w:sz w:val="24"/>
          <w:szCs w:val="24"/>
        </w:rPr>
        <w:t>Súmula 24</w:t>
      </w:r>
      <w:r w:rsidRPr="003A29B2">
        <w:rPr>
          <w:rFonts w:ascii="Arial" w:hAnsi="Arial" w:cs="Arial"/>
          <w:b/>
          <w:spacing w:val="-2"/>
          <w:sz w:val="24"/>
          <w:szCs w:val="24"/>
        </w:rPr>
        <w:t xml:space="preserve"> </w:t>
      </w:r>
      <w:r w:rsidRPr="003A29B2">
        <w:rPr>
          <w:rFonts w:ascii="Arial" w:hAnsi="Arial" w:cs="Arial"/>
          <w:b/>
          <w:sz w:val="24"/>
          <w:szCs w:val="24"/>
        </w:rPr>
        <w:t>do</w:t>
      </w:r>
      <w:r w:rsidRPr="003A29B2">
        <w:rPr>
          <w:rFonts w:ascii="Arial" w:hAnsi="Arial" w:cs="Arial"/>
          <w:b/>
          <w:spacing w:val="-3"/>
          <w:sz w:val="24"/>
          <w:szCs w:val="24"/>
        </w:rPr>
        <w:t xml:space="preserve"> </w:t>
      </w:r>
      <w:r w:rsidRPr="003A29B2">
        <w:rPr>
          <w:rFonts w:ascii="Arial" w:hAnsi="Arial" w:cs="Arial"/>
          <w:b/>
          <w:sz w:val="24"/>
          <w:szCs w:val="24"/>
        </w:rPr>
        <w:t>TCE/SP:</w:t>
      </w:r>
    </w:p>
    <w:p w:rsidR="007B013F" w:rsidRPr="007B013F" w:rsidRDefault="007B013F" w:rsidP="007B013F">
      <w:pPr>
        <w:pStyle w:val="Corpodetexto"/>
        <w:spacing w:before="4"/>
        <w:rPr>
          <w:rFonts w:ascii="Arial" w:hAnsi="Arial" w:cs="Arial"/>
          <w:sz w:val="24"/>
          <w:szCs w:val="24"/>
        </w:rPr>
      </w:pP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86"/>
      </w:tblGrid>
      <w:tr w:rsidR="007B013F" w:rsidRPr="007B013F" w:rsidTr="007B013F">
        <w:trPr>
          <w:trHeight w:val="251"/>
        </w:trPr>
        <w:tc>
          <w:tcPr>
            <w:tcW w:w="8786" w:type="dxa"/>
          </w:tcPr>
          <w:p w:rsidR="007B013F" w:rsidRPr="007B013F" w:rsidRDefault="007B013F" w:rsidP="007B013F">
            <w:pPr>
              <w:pStyle w:val="TableParagraph"/>
              <w:spacing w:line="232" w:lineRule="exact"/>
              <w:ind w:left="2854" w:right="2848"/>
              <w:jc w:val="center"/>
              <w:rPr>
                <w:rFonts w:ascii="Arial" w:hAnsi="Arial" w:cs="Arial"/>
                <w:b/>
                <w:sz w:val="24"/>
                <w:szCs w:val="24"/>
              </w:rPr>
            </w:pPr>
            <w:r w:rsidRPr="007B013F">
              <w:rPr>
                <w:rFonts w:ascii="Arial" w:hAnsi="Arial" w:cs="Arial"/>
                <w:b/>
                <w:sz w:val="24"/>
                <w:szCs w:val="24"/>
              </w:rPr>
              <w:t>DISCRIMINAÇÃO</w:t>
            </w:r>
            <w:r w:rsidRPr="007B013F">
              <w:rPr>
                <w:rFonts w:ascii="Arial" w:hAnsi="Arial" w:cs="Arial"/>
                <w:b/>
                <w:spacing w:val="-3"/>
                <w:sz w:val="24"/>
                <w:szCs w:val="24"/>
              </w:rPr>
              <w:t xml:space="preserve"> </w:t>
            </w:r>
            <w:r w:rsidRPr="007B013F">
              <w:rPr>
                <w:rFonts w:ascii="Arial" w:hAnsi="Arial" w:cs="Arial"/>
                <w:b/>
                <w:sz w:val="24"/>
                <w:szCs w:val="24"/>
              </w:rPr>
              <w:t>DOS</w:t>
            </w:r>
            <w:r w:rsidRPr="007B013F">
              <w:rPr>
                <w:rFonts w:ascii="Arial" w:hAnsi="Arial" w:cs="Arial"/>
                <w:b/>
                <w:spacing w:val="-7"/>
                <w:sz w:val="24"/>
                <w:szCs w:val="24"/>
              </w:rPr>
              <w:t xml:space="preserve"> </w:t>
            </w:r>
            <w:r w:rsidRPr="007B013F">
              <w:rPr>
                <w:rFonts w:ascii="Arial" w:hAnsi="Arial" w:cs="Arial"/>
                <w:b/>
                <w:sz w:val="24"/>
                <w:szCs w:val="24"/>
              </w:rPr>
              <w:t>ITENS</w:t>
            </w:r>
          </w:p>
        </w:tc>
      </w:tr>
      <w:tr w:rsidR="007B013F" w:rsidRPr="007B013F" w:rsidTr="007B013F">
        <w:trPr>
          <w:trHeight w:val="321"/>
        </w:trPr>
        <w:tc>
          <w:tcPr>
            <w:tcW w:w="8786" w:type="dxa"/>
          </w:tcPr>
          <w:p w:rsidR="007B013F" w:rsidRPr="007B013F" w:rsidRDefault="007B013F" w:rsidP="007B013F">
            <w:pPr>
              <w:pStyle w:val="TableParagraph"/>
              <w:spacing w:line="274" w:lineRule="exact"/>
              <w:ind w:left="107"/>
              <w:rPr>
                <w:rFonts w:ascii="Arial" w:hAnsi="Arial" w:cs="Arial"/>
                <w:sz w:val="24"/>
                <w:szCs w:val="24"/>
              </w:rPr>
            </w:pPr>
            <w:r w:rsidRPr="007B013F">
              <w:rPr>
                <w:rFonts w:ascii="Arial" w:hAnsi="Arial" w:cs="Arial"/>
                <w:sz w:val="24"/>
                <w:szCs w:val="24"/>
              </w:rPr>
              <w:t>Fornecimento</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grama</w:t>
            </w:r>
            <w:r w:rsidRPr="007B013F">
              <w:rPr>
                <w:rFonts w:ascii="Arial" w:hAnsi="Arial" w:cs="Arial"/>
                <w:spacing w:val="-3"/>
                <w:sz w:val="24"/>
                <w:szCs w:val="24"/>
              </w:rPr>
              <w:t xml:space="preserve"> </w:t>
            </w:r>
            <w:r w:rsidRPr="007B013F">
              <w:rPr>
                <w:rFonts w:ascii="Arial" w:hAnsi="Arial" w:cs="Arial"/>
                <w:sz w:val="24"/>
                <w:szCs w:val="24"/>
              </w:rPr>
              <w:t>sintética</w:t>
            </w:r>
            <w:r w:rsidRPr="007B013F">
              <w:rPr>
                <w:rFonts w:ascii="Arial" w:hAnsi="Arial" w:cs="Arial"/>
                <w:spacing w:val="-2"/>
                <w:sz w:val="24"/>
                <w:szCs w:val="24"/>
              </w:rPr>
              <w:t xml:space="preserve"> </w:t>
            </w:r>
            <w:r w:rsidRPr="007B013F">
              <w:rPr>
                <w:rFonts w:ascii="Arial" w:hAnsi="Arial" w:cs="Arial"/>
                <w:sz w:val="24"/>
                <w:szCs w:val="24"/>
              </w:rPr>
              <w:t>para</w:t>
            </w:r>
            <w:r w:rsidRPr="007B013F">
              <w:rPr>
                <w:rFonts w:ascii="Arial" w:hAnsi="Arial" w:cs="Arial"/>
                <w:spacing w:val="-3"/>
                <w:sz w:val="24"/>
                <w:szCs w:val="24"/>
              </w:rPr>
              <w:t xml:space="preserve"> </w:t>
            </w:r>
            <w:r w:rsidRPr="007B013F">
              <w:rPr>
                <w:rFonts w:ascii="Arial" w:hAnsi="Arial" w:cs="Arial"/>
                <w:sz w:val="24"/>
                <w:szCs w:val="24"/>
              </w:rPr>
              <w:t>uso</w:t>
            </w:r>
            <w:r w:rsidRPr="007B013F">
              <w:rPr>
                <w:rFonts w:ascii="Arial" w:hAnsi="Arial" w:cs="Arial"/>
                <w:spacing w:val="-2"/>
                <w:sz w:val="24"/>
                <w:szCs w:val="24"/>
              </w:rPr>
              <w:t xml:space="preserve"> </w:t>
            </w:r>
            <w:r w:rsidRPr="007B013F">
              <w:rPr>
                <w:rFonts w:ascii="Arial" w:hAnsi="Arial" w:cs="Arial"/>
                <w:sz w:val="24"/>
                <w:szCs w:val="24"/>
              </w:rPr>
              <w:t>esportivo.</w:t>
            </w:r>
          </w:p>
        </w:tc>
      </w:tr>
      <w:tr w:rsidR="007B013F" w:rsidRPr="007B013F" w:rsidTr="007B013F">
        <w:trPr>
          <w:trHeight w:val="318"/>
        </w:trPr>
        <w:tc>
          <w:tcPr>
            <w:tcW w:w="8786" w:type="dxa"/>
          </w:tcPr>
          <w:p w:rsidR="007B013F" w:rsidRPr="007B013F" w:rsidRDefault="007B013F" w:rsidP="007B013F">
            <w:pPr>
              <w:pStyle w:val="TableParagraph"/>
              <w:spacing w:line="271" w:lineRule="exact"/>
              <w:ind w:left="107"/>
              <w:rPr>
                <w:rFonts w:ascii="Arial" w:hAnsi="Arial" w:cs="Arial"/>
                <w:sz w:val="24"/>
                <w:szCs w:val="24"/>
              </w:rPr>
            </w:pPr>
            <w:r w:rsidRPr="007B013F">
              <w:rPr>
                <w:rFonts w:ascii="Arial" w:hAnsi="Arial" w:cs="Arial"/>
                <w:sz w:val="24"/>
                <w:szCs w:val="24"/>
              </w:rPr>
              <w:lastRenderedPageBreak/>
              <w:t>Execução</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drenagem</w:t>
            </w:r>
            <w:r w:rsidRPr="007B013F">
              <w:rPr>
                <w:rFonts w:ascii="Arial" w:hAnsi="Arial" w:cs="Arial"/>
                <w:spacing w:val="-2"/>
                <w:sz w:val="24"/>
                <w:szCs w:val="24"/>
              </w:rPr>
              <w:t xml:space="preserve"> </w:t>
            </w:r>
            <w:r w:rsidRPr="007B013F">
              <w:rPr>
                <w:rFonts w:ascii="Arial" w:hAnsi="Arial" w:cs="Arial"/>
                <w:sz w:val="24"/>
                <w:szCs w:val="24"/>
              </w:rPr>
              <w:t>tipo</w:t>
            </w:r>
            <w:r w:rsidRPr="007B013F">
              <w:rPr>
                <w:rFonts w:ascii="Arial" w:hAnsi="Arial" w:cs="Arial"/>
                <w:spacing w:val="-2"/>
                <w:sz w:val="24"/>
                <w:szCs w:val="24"/>
              </w:rPr>
              <w:t xml:space="preserve"> </w:t>
            </w:r>
            <w:r w:rsidRPr="007B013F">
              <w:rPr>
                <w:rFonts w:ascii="Arial" w:hAnsi="Arial" w:cs="Arial"/>
                <w:sz w:val="24"/>
                <w:szCs w:val="24"/>
              </w:rPr>
              <w:t>espinha</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peixe.</w:t>
            </w:r>
          </w:p>
        </w:tc>
      </w:tr>
    </w:tbl>
    <w:p w:rsidR="007B013F" w:rsidRPr="007B013F" w:rsidRDefault="007B013F" w:rsidP="007B013F">
      <w:pPr>
        <w:pStyle w:val="Corpodetexto"/>
        <w:rPr>
          <w:rFonts w:ascii="Arial" w:hAnsi="Arial" w:cs="Arial"/>
          <w:sz w:val="24"/>
          <w:szCs w:val="24"/>
        </w:rPr>
      </w:pPr>
    </w:p>
    <w:p w:rsidR="007B013F" w:rsidRPr="007B013F" w:rsidRDefault="007B013F" w:rsidP="007B013F">
      <w:pPr>
        <w:pStyle w:val="Corpodetexto"/>
        <w:rPr>
          <w:rFonts w:ascii="Arial" w:hAnsi="Arial" w:cs="Arial"/>
          <w:sz w:val="24"/>
          <w:szCs w:val="24"/>
        </w:rPr>
      </w:pPr>
    </w:p>
    <w:p w:rsidR="007B013F" w:rsidRPr="003A29B2" w:rsidRDefault="007B013F" w:rsidP="007B013F">
      <w:pPr>
        <w:pStyle w:val="Corpodetexto"/>
        <w:spacing w:before="175"/>
        <w:ind w:left="722" w:right="27"/>
        <w:rPr>
          <w:rFonts w:ascii="Arial" w:hAnsi="Arial" w:cs="Arial"/>
          <w:b/>
          <w:sz w:val="24"/>
          <w:szCs w:val="24"/>
        </w:rPr>
      </w:pPr>
      <w:r w:rsidRPr="003A29B2">
        <w:rPr>
          <w:rFonts w:ascii="Arial" w:hAnsi="Arial" w:cs="Arial"/>
          <w:b/>
          <w:sz w:val="24"/>
          <w:szCs w:val="24"/>
        </w:rPr>
        <w:t>Serão</w:t>
      </w:r>
      <w:r w:rsidRPr="003A29B2">
        <w:rPr>
          <w:rFonts w:ascii="Arial" w:hAnsi="Arial" w:cs="Arial"/>
          <w:b/>
          <w:spacing w:val="60"/>
          <w:sz w:val="24"/>
          <w:szCs w:val="24"/>
        </w:rPr>
        <w:t xml:space="preserve"> </w:t>
      </w:r>
      <w:r w:rsidRPr="003A29B2">
        <w:rPr>
          <w:rFonts w:ascii="Arial" w:hAnsi="Arial" w:cs="Arial"/>
          <w:b/>
          <w:sz w:val="24"/>
          <w:szCs w:val="24"/>
        </w:rPr>
        <w:t>consideradas</w:t>
      </w:r>
      <w:r w:rsidRPr="003A29B2">
        <w:rPr>
          <w:rFonts w:ascii="Arial" w:hAnsi="Arial" w:cs="Arial"/>
          <w:b/>
          <w:spacing w:val="1"/>
          <w:sz w:val="24"/>
          <w:szCs w:val="24"/>
        </w:rPr>
        <w:t xml:space="preserve"> </w:t>
      </w:r>
      <w:r w:rsidRPr="003A29B2">
        <w:rPr>
          <w:rFonts w:ascii="Arial" w:hAnsi="Arial" w:cs="Arial"/>
          <w:b/>
          <w:sz w:val="24"/>
          <w:szCs w:val="24"/>
        </w:rPr>
        <w:t>de</w:t>
      </w:r>
      <w:r w:rsidRPr="003A29B2">
        <w:rPr>
          <w:rFonts w:ascii="Arial" w:hAnsi="Arial" w:cs="Arial"/>
          <w:b/>
          <w:spacing w:val="1"/>
          <w:sz w:val="24"/>
          <w:szCs w:val="24"/>
        </w:rPr>
        <w:t xml:space="preserve"> </w:t>
      </w:r>
      <w:r w:rsidRPr="003A29B2">
        <w:rPr>
          <w:rFonts w:ascii="Arial" w:hAnsi="Arial" w:cs="Arial"/>
          <w:b/>
          <w:sz w:val="24"/>
          <w:szCs w:val="24"/>
        </w:rPr>
        <w:t>maior</w:t>
      </w:r>
      <w:r w:rsidRPr="003A29B2">
        <w:rPr>
          <w:rFonts w:ascii="Arial" w:hAnsi="Arial" w:cs="Arial"/>
          <w:b/>
          <w:spacing w:val="1"/>
          <w:sz w:val="24"/>
          <w:szCs w:val="24"/>
        </w:rPr>
        <w:t xml:space="preserve"> </w:t>
      </w:r>
      <w:r w:rsidRPr="003A29B2">
        <w:rPr>
          <w:rFonts w:ascii="Arial" w:hAnsi="Arial" w:cs="Arial"/>
          <w:b/>
          <w:sz w:val="24"/>
          <w:szCs w:val="24"/>
        </w:rPr>
        <w:t>relevância</w:t>
      </w:r>
      <w:r w:rsidRPr="003A29B2">
        <w:rPr>
          <w:rFonts w:ascii="Arial" w:hAnsi="Arial" w:cs="Arial"/>
          <w:b/>
          <w:spacing w:val="1"/>
          <w:sz w:val="24"/>
          <w:szCs w:val="24"/>
        </w:rPr>
        <w:t xml:space="preserve"> </w:t>
      </w:r>
      <w:r w:rsidR="003A29B2">
        <w:rPr>
          <w:rFonts w:ascii="Arial" w:hAnsi="Arial" w:cs="Arial"/>
          <w:b/>
          <w:sz w:val="24"/>
          <w:szCs w:val="24"/>
        </w:rPr>
        <w:t xml:space="preserve">as </w:t>
      </w:r>
      <w:r w:rsidRPr="003A29B2">
        <w:rPr>
          <w:rFonts w:ascii="Arial" w:hAnsi="Arial" w:cs="Arial"/>
          <w:b/>
          <w:sz w:val="24"/>
          <w:szCs w:val="24"/>
        </w:rPr>
        <w:t>parcelas  nas</w:t>
      </w:r>
      <w:r w:rsidRPr="003A29B2">
        <w:rPr>
          <w:rFonts w:ascii="Arial" w:hAnsi="Arial" w:cs="Arial"/>
          <w:b/>
          <w:spacing w:val="1"/>
          <w:sz w:val="24"/>
          <w:szCs w:val="24"/>
        </w:rPr>
        <w:t xml:space="preserve"> </w:t>
      </w:r>
      <w:r w:rsidRPr="003A29B2">
        <w:rPr>
          <w:rFonts w:ascii="Arial" w:hAnsi="Arial" w:cs="Arial"/>
          <w:b/>
          <w:sz w:val="24"/>
          <w:szCs w:val="24"/>
        </w:rPr>
        <w:t>quantidades  mínimas</w:t>
      </w:r>
      <w:r w:rsidRPr="003A29B2">
        <w:rPr>
          <w:rFonts w:ascii="Arial" w:hAnsi="Arial" w:cs="Arial"/>
          <w:b/>
          <w:spacing w:val="-59"/>
          <w:sz w:val="24"/>
          <w:szCs w:val="24"/>
        </w:rPr>
        <w:t xml:space="preserve"> </w:t>
      </w:r>
      <w:r w:rsidRPr="003A29B2">
        <w:rPr>
          <w:rFonts w:ascii="Arial" w:hAnsi="Arial" w:cs="Arial"/>
          <w:b/>
          <w:sz w:val="24"/>
          <w:szCs w:val="24"/>
        </w:rPr>
        <w:t>indicadas</w:t>
      </w:r>
      <w:r w:rsidRPr="003A29B2">
        <w:rPr>
          <w:rFonts w:ascii="Arial" w:hAnsi="Arial" w:cs="Arial"/>
          <w:b/>
          <w:spacing w:val="-3"/>
          <w:sz w:val="24"/>
          <w:szCs w:val="24"/>
        </w:rPr>
        <w:t xml:space="preserve"> </w:t>
      </w:r>
      <w:r w:rsidRPr="003A29B2">
        <w:rPr>
          <w:rFonts w:ascii="Arial" w:hAnsi="Arial" w:cs="Arial"/>
          <w:b/>
          <w:sz w:val="24"/>
          <w:szCs w:val="24"/>
        </w:rPr>
        <w:t>abaixo:</w:t>
      </w:r>
    </w:p>
    <w:p w:rsidR="007B013F" w:rsidRPr="007B013F" w:rsidRDefault="007B013F" w:rsidP="007B013F">
      <w:pPr>
        <w:pStyle w:val="Corpodetexto"/>
        <w:spacing w:before="4"/>
        <w:rPr>
          <w:rFonts w:ascii="Arial" w:hAnsi="Arial" w:cs="Arial"/>
          <w:sz w:val="24"/>
          <w:szCs w:val="24"/>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09"/>
        <w:gridCol w:w="1135"/>
        <w:gridCol w:w="980"/>
        <w:gridCol w:w="658"/>
      </w:tblGrid>
      <w:tr w:rsidR="007B013F" w:rsidRPr="007B013F" w:rsidTr="007B013F">
        <w:trPr>
          <w:trHeight w:val="253"/>
        </w:trPr>
        <w:tc>
          <w:tcPr>
            <w:tcW w:w="6409" w:type="dxa"/>
          </w:tcPr>
          <w:p w:rsidR="007B013F" w:rsidRPr="007B013F" w:rsidRDefault="007B013F" w:rsidP="007B013F">
            <w:pPr>
              <w:pStyle w:val="TableParagraph"/>
              <w:spacing w:line="234" w:lineRule="exact"/>
              <w:ind w:left="1814"/>
              <w:rPr>
                <w:rFonts w:ascii="Arial" w:hAnsi="Arial" w:cs="Arial"/>
                <w:b/>
                <w:sz w:val="24"/>
                <w:szCs w:val="24"/>
              </w:rPr>
            </w:pPr>
            <w:r w:rsidRPr="007B013F">
              <w:rPr>
                <w:rFonts w:ascii="Arial" w:hAnsi="Arial" w:cs="Arial"/>
                <w:b/>
                <w:sz w:val="24"/>
                <w:szCs w:val="24"/>
              </w:rPr>
              <w:t>DISCRIMINAÇÃO</w:t>
            </w:r>
            <w:r w:rsidRPr="007B013F">
              <w:rPr>
                <w:rFonts w:ascii="Arial" w:hAnsi="Arial" w:cs="Arial"/>
                <w:b/>
                <w:spacing w:val="-3"/>
                <w:sz w:val="24"/>
                <w:szCs w:val="24"/>
              </w:rPr>
              <w:t xml:space="preserve"> </w:t>
            </w:r>
            <w:r w:rsidRPr="007B013F">
              <w:rPr>
                <w:rFonts w:ascii="Arial" w:hAnsi="Arial" w:cs="Arial"/>
                <w:b/>
                <w:sz w:val="24"/>
                <w:szCs w:val="24"/>
              </w:rPr>
              <w:t>DO</w:t>
            </w:r>
            <w:r w:rsidRPr="007B013F">
              <w:rPr>
                <w:rFonts w:ascii="Arial" w:hAnsi="Arial" w:cs="Arial"/>
                <w:b/>
                <w:spacing w:val="-3"/>
                <w:sz w:val="24"/>
                <w:szCs w:val="24"/>
              </w:rPr>
              <w:t xml:space="preserve"> </w:t>
            </w:r>
            <w:r w:rsidRPr="007B013F">
              <w:rPr>
                <w:rFonts w:ascii="Arial" w:hAnsi="Arial" w:cs="Arial"/>
                <w:b/>
                <w:sz w:val="24"/>
                <w:szCs w:val="24"/>
              </w:rPr>
              <w:t>ITEM</w:t>
            </w:r>
          </w:p>
        </w:tc>
        <w:tc>
          <w:tcPr>
            <w:tcW w:w="1135" w:type="dxa"/>
          </w:tcPr>
          <w:p w:rsidR="007B013F" w:rsidRPr="007B013F" w:rsidRDefault="007B013F" w:rsidP="007B013F">
            <w:pPr>
              <w:pStyle w:val="TableParagraph"/>
              <w:spacing w:line="234" w:lineRule="exact"/>
              <w:ind w:left="90" w:right="87"/>
              <w:jc w:val="center"/>
              <w:rPr>
                <w:rFonts w:ascii="Arial" w:hAnsi="Arial" w:cs="Arial"/>
                <w:b/>
                <w:sz w:val="24"/>
                <w:szCs w:val="24"/>
              </w:rPr>
            </w:pPr>
            <w:r w:rsidRPr="007B013F">
              <w:rPr>
                <w:rFonts w:ascii="Arial" w:hAnsi="Arial" w:cs="Arial"/>
                <w:b/>
                <w:sz w:val="24"/>
                <w:szCs w:val="24"/>
              </w:rPr>
              <w:t>QTDE</w:t>
            </w:r>
          </w:p>
        </w:tc>
        <w:tc>
          <w:tcPr>
            <w:tcW w:w="980" w:type="dxa"/>
          </w:tcPr>
          <w:p w:rsidR="007B013F" w:rsidRPr="007B013F" w:rsidRDefault="007B013F" w:rsidP="007B013F">
            <w:pPr>
              <w:pStyle w:val="TableParagraph"/>
              <w:spacing w:line="234" w:lineRule="exact"/>
              <w:ind w:left="311" w:right="301"/>
              <w:jc w:val="center"/>
              <w:rPr>
                <w:rFonts w:ascii="Arial" w:hAnsi="Arial" w:cs="Arial"/>
                <w:b/>
                <w:sz w:val="24"/>
                <w:szCs w:val="24"/>
              </w:rPr>
            </w:pPr>
            <w:r w:rsidRPr="007B013F">
              <w:rPr>
                <w:rFonts w:ascii="Arial" w:hAnsi="Arial" w:cs="Arial"/>
                <w:b/>
                <w:sz w:val="24"/>
                <w:szCs w:val="24"/>
              </w:rPr>
              <w:t>UN</w:t>
            </w:r>
          </w:p>
        </w:tc>
        <w:tc>
          <w:tcPr>
            <w:tcW w:w="658" w:type="dxa"/>
          </w:tcPr>
          <w:p w:rsidR="007B013F" w:rsidRPr="007B013F" w:rsidRDefault="007B013F" w:rsidP="007B013F">
            <w:pPr>
              <w:pStyle w:val="TableParagraph"/>
              <w:spacing w:line="234" w:lineRule="exact"/>
              <w:ind w:left="3"/>
              <w:jc w:val="center"/>
              <w:rPr>
                <w:rFonts w:ascii="Arial" w:hAnsi="Arial" w:cs="Arial"/>
                <w:b/>
                <w:sz w:val="24"/>
                <w:szCs w:val="24"/>
              </w:rPr>
            </w:pPr>
            <w:r w:rsidRPr="007B013F">
              <w:rPr>
                <w:rFonts w:ascii="Arial" w:hAnsi="Arial" w:cs="Arial"/>
                <w:b/>
                <w:sz w:val="24"/>
                <w:szCs w:val="24"/>
              </w:rPr>
              <w:t>%</w:t>
            </w:r>
          </w:p>
        </w:tc>
      </w:tr>
      <w:tr w:rsidR="007B013F" w:rsidRPr="007B013F" w:rsidTr="007B013F">
        <w:trPr>
          <w:trHeight w:val="318"/>
        </w:trPr>
        <w:tc>
          <w:tcPr>
            <w:tcW w:w="6409" w:type="dxa"/>
          </w:tcPr>
          <w:p w:rsidR="007B013F" w:rsidRPr="007B013F" w:rsidRDefault="007B013F" w:rsidP="007B013F">
            <w:pPr>
              <w:pStyle w:val="TableParagraph"/>
              <w:spacing w:line="271" w:lineRule="exact"/>
              <w:ind w:left="107"/>
              <w:rPr>
                <w:rFonts w:ascii="Arial" w:hAnsi="Arial" w:cs="Arial"/>
                <w:sz w:val="24"/>
                <w:szCs w:val="24"/>
              </w:rPr>
            </w:pPr>
            <w:r w:rsidRPr="007B013F">
              <w:rPr>
                <w:rFonts w:ascii="Arial" w:hAnsi="Arial" w:cs="Arial"/>
                <w:sz w:val="24"/>
                <w:szCs w:val="24"/>
              </w:rPr>
              <w:t>Fornecimento</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grama</w:t>
            </w:r>
            <w:r w:rsidRPr="007B013F">
              <w:rPr>
                <w:rFonts w:ascii="Arial" w:hAnsi="Arial" w:cs="Arial"/>
                <w:spacing w:val="-3"/>
                <w:sz w:val="24"/>
                <w:szCs w:val="24"/>
              </w:rPr>
              <w:t xml:space="preserve"> </w:t>
            </w:r>
            <w:r w:rsidRPr="007B013F">
              <w:rPr>
                <w:rFonts w:ascii="Arial" w:hAnsi="Arial" w:cs="Arial"/>
                <w:sz w:val="24"/>
                <w:szCs w:val="24"/>
              </w:rPr>
              <w:t>sintética</w:t>
            </w:r>
            <w:r w:rsidRPr="007B013F">
              <w:rPr>
                <w:rFonts w:ascii="Arial" w:hAnsi="Arial" w:cs="Arial"/>
                <w:spacing w:val="-2"/>
                <w:sz w:val="24"/>
                <w:szCs w:val="24"/>
              </w:rPr>
              <w:t xml:space="preserve"> </w:t>
            </w:r>
            <w:r w:rsidRPr="007B013F">
              <w:rPr>
                <w:rFonts w:ascii="Arial" w:hAnsi="Arial" w:cs="Arial"/>
                <w:sz w:val="24"/>
                <w:szCs w:val="24"/>
              </w:rPr>
              <w:t>para</w:t>
            </w:r>
            <w:r w:rsidRPr="007B013F">
              <w:rPr>
                <w:rFonts w:ascii="Arial" w:hAnsi="Arial" w:cs="Arial"/>
                <w:spacing w:val="-3"/>
                <w:sz w:val="24"/>
                <w:szCs w:val="24"/>
              </w:rPr>
              <w:t xml:space="preserve"> </w:t>
            </w:r>
            <w:r w:rsidRPr="007B013F">
              <w:rPr>
                <w:rFonts w:ascii="Arial" w:hAnsi="Arial" w:cs="Arial"/>
                <w:sz w:val="24"/>
                <w:szCs w:val="24"/>
              </w:rPr>
              <w:t>uso</w:t>
            </w:r>
            <w:r w:rsidRPr="007B013F">
              <w:rPr>
                <w:rFonts w:ascii="Arial" w:hAnsi="Arial" w:cs="Arial"/>
                <w:spacing w:val="-2"/>
                <w:sz w:val="24"/>
                <w:szCs w:val="24"/>
              </w:rPr>
              <w:t xml:space="preserve"> </w:t>
            </w:r>
            <w:r w:rsidRPr="007B013F">
              <w:rPr>
                <w:rFonts w:ascii="Arial" w:hAnsi="Arial" w:cs="Arial"/>
                <w:sz w:val="24"/>
                <w:szCs w:val="24"/>
              </w:rPr>
              <w:t>esportivo.</w:t>
            </w:r>
          </w:p>
        </w:tc>
        <w:tc>
          <w:tcPr>
            <w:tcW w:w="1135" w:type="dxa"/>
          </w:tcPr>
          <w:p w:rsidR="007B013F" w:rsidRPr="007B013F" w:rsidRDefault="007B013F" w:rsidP="007B013F">
            <w:pPr>
              <w:pStyle w:val="TableParagraph"/>
              <w:spacing w:before="31"/>
              <w:ind w:left="90" w:right="138"/>
              <w:jc w:val="center"/>
              <w:rPr>
                <w:rFonts w:ascii="Arial" w:hAnsi="Arial" w:cs="Arial"/>
                <w:sz w:val="24"/>
                <w:szCs w:val="24"/>
              </w:rPr>
            </w:pPr>
            <w:r w:rsidRPr="007B013F">
              <w:rPr>
                <w:rFonts w:ascii="Arial" w:hAnsi="Arial" w:cs="Arial"/>
                <w:sz w:val="24"/>
                <w:szCs w:val="24"/>
              </w:rPr>
              <w:t>2.873,85</w:t>
            </w:r>
          </w:p>
        </w:tc>
        <w:tc>
          <w:tcPr>
            <w:tcW w:w="980" w:type="dxa"/>
          </w:tcPr>
          <w:p w:rsidR="007B013F" w:rsidRPr="007B013F" w:rsidRDefault="007B013F" w:rsidP="007B013F">
            <w:pPr>
              <w:pStyle w:val="TableParagraph"/>
              <w:spacing w:before="27"/>
              <w:ind w:left="309" w:right="301"/>
              <w:jc w:val="center"/>
              <w:rPr>
                <w:rFonts w:ascii="Arial" w:hAnsi="Arial" w:cs="Arial"/>
                <w:sz w:val="24"/>
                <w:szCs w:val="24"/>
              </w:rPr>
            </w:pPr>
            <w:r w:rsidRPr="007B013F">
              <w:rPr>
                <w:rFonts w:ascii="Arial" w:hAnsi="Arial" w:cs="Arial"/>
                <w:position w:val="-7"/>
                <w:sz w:val="24"/>
                <w:szCs w:val="24"/>
              </w:rPr>
              <w:t>m</w:t>
            </w:r>
            <w:r w:rsidRPr="007B013F">
              <w:rPr>
                <w:rFonts w:ascii="Arial" w:hAnsi="Arial" w:cs="Arial"/>
                <w:sz w:val="24"/>
                <w:szCs w:val="24"/>
              </w:rPr>
              <w:t>2</w:t>
            </w:r>
          </w:p>
        </w:tc>
        <w:tc>
          <w:tcPr>
            <w:tcW w:w="658" w:type="dxa"/>
          </w:tcPr>
          <w:p w:rsidR="007B013F" w:rsidRPr="007B013F" w:rsidRDefault="007B013F" w:rsidP="007B013F">
            <w:pPr>
              <w:pStyle w:val="TableParagraph"/>
              <w:spacing w:before="31"/>
              <w:ind w:left="183" w:right="179"/>
              <w:jc w:val="center"/>
              <w:rPr>
                <w:rFonts w:ascii="Arial" w:hAnsi="Arial" w:cs="Arial"/>
                <w:sz w:val="24"/>
                <w:szCs w:val="24"/>
              </w:rPr>
            </w:pPr>
            <w:r w:rsidRPr="007B013F">
              <w:rPr>
                <w:rFonts w:ascii="Arial" w:hAnsi="Arial" w:cs="Arial"/>
                <w:sz w:val="24"/>
                <w:szCs w:val="24"/>
              </w:rPr>
              <w:t>49</w:t>
            </w:r>
          </w:p>
        </w:tc>
      </w:tr>
      <w:tr w:rsidR="007B013F" w:rsidRPr="007B013F" w:rsidTr="007B013F">
        <w:trPr>
          <w:trHeight w:val="318"/>
        </w:trPr>
        <w:tc>
          <w:tcPr>
            <w:tcW w:w="6409" w:type="dxa"/>
          </w:tcPr>
          <w:p w:rsidR="007B013F" w:rsidRPr="007B013F" w:rsidRDefault="007B013F" w:rsidP="007B013F">
            <w:pPr>
              <w:pStyle w:val="TableParagraph"/>
              <w:spacing w:line="271" w:lineRule="exact"/>
              <w:ind w:left="107"/>
              <w:rPr>
                <w:rFonts w:ascii="Arial" w:hAnsi="Arial" w:cs="Arial"/>
                <w:sz w:val="24"/>
                <w:szCs w:val="24"/>
              </w:rPr>
            </w:pPr>
            <w:r w:rsidRPr="007B013F">
              <w:rPr>
                <w:rFonts w:ascii="Arial" w:hAnsi="Arial" w:cs="Arial"/>
                <w:sz w:val="24"/>
                <w:szCs w:val="24"/>
              </w:rPr>
              <w:t>Execução</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drenagem</w:t>
            </w:r>
            <w:r w:rsidRPr="007B013F">
              <w:rPr>
                <w:rFonts w:ascii="Arial" w:hAnsi="Arial" w:cs="Arial"/>
                <w:spacing w:val="-2"/>
                <w:sz w:val="24"/>
                <w:szCs w:val="24"/>
              </w:rPr>
              <w:t xml:space="preserve"> </w:t>
            </w:r>
            <w:r w:rsidRPr="007B013F">
              <w:rPr>
                <w:rFonts w:ascii="Arial" w:hAnsi="Arial" w:cs="Arial"/>
                <w:sz w:val="24"/>
                <w:szCs w:val="24"/>
              </w:rPr>
              <w:t>tipo</w:t>
            </w:r>
            <w:r w:rsidRPr="007B013F">
              <w:rPr>
                <w:rFonts w:ascii="Arial" w:hAnsi="Arial" w:cs="Arial"/>
                <w:spacing w:val="-2"/>
                <w:sz w:val="24"/>
                <w:szCs w:val="24"/>
              </w:rPr>
              <w:t xml:space="preserve"> </w:t>
            </w:r>
            <w:r w:rsidRPr="007B013F">
              <w:rPr>
                <w:rFonts w:ascii="Arial" w:hAnsi="Arial" w:cs="Arial"/>
                <w:sz w:val="24"/>
                <w:szCs w:val="24"/>
              </w:rPr>
              <w:t>espinha</w:t>
            </w:r>
            <w:r w:rsidRPr="007B013F">
              <w:rPr>
                <w:rFonts w:ascii="Arial" w:hAnsi="Arial" w:cs="Arial"/>
                <w:spacing w:val="-3"/>
                <w:sz w:val="24"/>
                <w:szCs w:val="24"/>
              </w:rPr>
              <w:t xml:space="preserve"> </w:t>
            </w:r>
            <w:r w:rsidRPr="007B013F">
              <w:rPr>
                <w:rFonts w:ascii="Arial" w:hAnsi="Arial" w:cs="Arial"/>
                <w:sz w:val="24"/>
                <w:szCs w:val="24"/>
              </w:rPr>
              <w:t>de</w:t>
            </w:r>
            <w:r w:rsidRPr="007B013F">
              <w:rPr>
                <w:rFonts w:ascii="Arial" w:hAnsi="Arial" w:cs="Arial"/>
                <w:spacing w:val="-2"/>
                <w:sz w:val="24"/>
                <w:szCs w:val="24"/>
              </w:rPr>
              <w:t xml:space="preserve"> </w:t>
            </w:r>
            <w:r w:rsidRPr="007B013F">
              <w:rPr>
                <w:rFonts w:ascii="Arial" w:hAnsi="Arial" w:cs="Arial"/>
                <w:sz w:val="24"/>
                <w:szCs w:val="24"/>
              </w:rPr>
              <w:t>peixe.</w:t>
            </w:r>
          </w:p>
        </w:tc>
        <w:tc>
          <w:tcPr>
            <w:tcW w:w="2773" w:type="dxa"/>
            <w:gridSpan w:val="3"/>
          </w:tcPr>
          <w:p w:rsidR="007B013F" w:rsidRPr="007B013F" w:rsidRDefault="007B013F" w:rsidP="007B013F">
            <w:pPr>
              <w:pStyle w:val="TableParagraph"/>
              <w:spacing w:before="31"/>
              <w:ind w:left="863"/>
              <w:rPr>
                <w:rFonts w:ascii="Arial" w:hAnsi="Arial" w:cs="Arial"/>
                <w:sz w:val="24"/>
                <w:szCs w:val="24"/>
              </w:rPr>
            </w:pPr>
            <w:r w:rsidRPr="007B013F">
              <w:rPr>
                <w:rFonts w:ascii="Arial" w:hAnsi="Arial" w:cs="Arial"/>
                <w:sz w:val="24"/>
                <w:szCs w:val="24"/>
              </w:rPr>
              <w:t>Qualitativo</w:t>
            </w:r>
          </w:p>
        </w:tc>
      </w:tr>
    </w:tbl>
    <w:p w:rsidR="007B013F" w:rsidRPr="007B013F" w:rsidRDefault="007B013F" w:rsidP="007B013F">
      <w:pPr>
        <w:pStyle w:val="Corpodetexto"/>
        <w:rPr>
          <w:rFonts w:ascii="Arial" w:hAnsi="Arial" w:cs="Arial"/>
          <w:sz w:val="24"/>
          <w:szCs w:val="24"/>
        </w:rPr>
      </w:pPr>
    </w:p>
    <w:p w:rsidR="007B013F" w:rsidRPr="007B013F" w:rsidRDefault="007B013F" w:rsidP="007B013F">
      <w:pPr>
        <w:pStyle w:val="Corpodetexto"/>
        <w:spacing w:before="5"/>
        <w:rPr>
          <w:rFonts w:ascii="Arial" w:hAnsi="Arial" w:cs="Arial"/>
          <w:sz w:val="24"/>
          <w:szCs w:val="24"/>
        </w:rPr>
      </w:pPr>
    </w:p>
    <w:p w:rsidR="00A75DA5" w:rsidRPr="00FE7FD9" w:rsidRDefault="00A75DA5" w:rsidP="00AB785F">
      <w:pPr>
        <w:tabs>
          <w:tab w:val="left" w:pos="2880"/>
        </w:tabs>
        <w:spacing w:after="0"/>
        <w:jc w:val="both"/>
        <w:rPr>
          <w:rFonts w:ascii="Arial" w:hAnsi="Arial" w:cs="Arial"/>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w:t>
      </w:r>
      <w:r w:rsidRPr="009B07D8">
        <w:rPr>
          <w:rFonts w:ascii="Arial" w:eastAsia="Times New Roman" w:hAnsi="Arial" w:cs="Arial"/>
          <w:sz w:val="24"/>
          <w:szCs w:val="24"/>
        </w:rPr>
        <w:lastRenderedPageBreak/>
        <w:t>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d.7) A prova relativa à regularidade fiscal deverá ser feita através da apresentação das Certidões Negativas retro mencionadas, ou Certidões Positivas com efeito de </w:t>
      </w:r>
      <w:r w:rsidRPr="009B07D8">
        <w:rPr>
          <w:rFonts w:ascii="Arial" w:hAnsi="Arial" w:cs="Arial"/>
          <w:sz w:val="24"/>
          <w:szCs w:val="24"/>
        </w:rPr>
        <w:lastRenderedPageBreak/>
        <w:t>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lastRenderedPageBreak/>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w:t>
      </w:r>
      <w:r w:rsidR="0048203F" w:rsidRPr="00465AEC">
        <w:rPr>
          <w:rFonts w:ascii="Arial" w:hAnsi="Arial" w:cs="Arial"/>
          <w:sz w:val="24"/>
          <w:szCs w:val="24"/>
        </w:rPr>
        <w:lastRenderedPageBreak/>
        <w:t>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0"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 xml:space="preserve">declaração de ausência de vistoria </w:t>
      </w:r>
      <w:r w:rsidR="00E84937" w:rsidRPr="00465AEC">
        <w:rPr>
          <w:rFonts w:ascii="Arial" w:hAnsi="Arial" w:cs="Arial"/>
          <w:b/>
          <w:sz w:val="24"/>
          <w:szCs w:val="24"/>
        </w:rPr>
        <w:lastRenderedPageBreak/>
        <w:t>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licitantee pelo responsável técnico</w:t>
      </w:r>
      <w:bookmarkEnd w:id="0"/>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A80646">
        <w:rPr>
          <w:rFonts w:ascii="Arial" w:hAnsi="Arial" w:cs="Arial"/>
          <w:sz w:val="24"/>
          <w:szCs w:val="24"/>
        </w:rPr>
        <w:t xml:space="preserve"> </w:t>
      </w:r>
      <w:r w:rsidR="00A80646">
        <w:rPr>
          <w:rFonts w:ascii="Arial" w:hAnsi="Arial" w:cs="Arial"/>
          <w:b/>
          <w:sz w:val="24"/>
          <w:szCs w:val="24"/>
        </w:rPr>
        <w:t>em até 24h úteis antes da data de abertura do certame (</w:t>
      </w:r>
      <w:r w:rsidR="00A80646" w:rsidRPr="00856A74">
        <w:rPr>
          <w:rFonts w:ascii="Arial" w:hAnsi="Arial" w:cs="Arial"/>
          <w:b/>
          <w:color w:val="000000" w:themeColor="text1"/>
          <w:sz w:val="24"/>
          <w:szCs w:val="24"/>
        </w:rPr>
        <w:t xml:space="preserve">às </w:t>
      </w:r>
      <w:r w:rsidR="00856A74" w:rsidRPr="00856A74">
        <w:rPr>
          <w:rFonts w:ascii="Arial" w:hAnsi="Arial" w:cs="Arial"/>
          <w:b/>
          <w:color w:val="000000" w:themeColor="text1"/>
          <w:sz w:val="24"/>
          <w:szCs w:val="24"/>
        </w:rPr>
        <w:t>1</w:t>
      </w:r>
      <w:r w:rsidR="00856A74">
        <w:rPr>
          <w:rFonts w:ascii="Arial" w:hAnsi="Arial" w:cs="Arial"/>
          <w:b/>
          <w:color w:val="000000" w:themeColor="text1"/>
          <w:sz w:val="24"/>
          <w:szCs w:val="24"/>
        </w:rPr>
        <w:t>0</w:t>
      </w:r>
      <w:r w:rsidR="00856A74" w:rsidRPr="00856A74">
        <w:rPr>
          <w:rFonts w:ascii="Arial" w:hAnsi="Arial" w:cs="Arial"/>
          <w:b/>
          <w:color w:val="000000" w:themeColor="text1"/>
          <w:sz w:val="24"/>
          <w:szCs w:val="24"/>
        </w:rPr>
        <w:t>h</w:t>
      </w:r>
      <w:r w:rsidR="00856A74">
        <w:rPr>
          <w:rFonts w:ascii="Arial" w:hAnsi="Arial" w:cs="Arial"/>
          <w:b/>
          <w:color w:val="000000" w:themeColor="text1"/>
          <w:sz w:val="24"/>
          <w:szCs w:val="24"/>
        </w:rPr>
        <w:t>3</w:t>
      </w:r>
      <w:r w:rsidR="00856A74" w:rsidRPr="00856A74">
        <w:rPr>
          <w:rFonts w:ascii="Arial" w:hAnsi="Arial" w:cs="Arial"/>
          <w:b/>
          <w:color w:val="000000" w:themeColor="text1"/>
          <w:sz w:val="24"/>
          <w:szCs w:val="24"/>
        </w:rPr>
        <w:t>0 do dia 29</w:t>
      </w:r>
      <w:r w:rsidR="007B013F" w:rsidRPr="00856A74">
        <w:rPr>
          <w:rFonts w:ascii="Arial" w:hAnsi="Arial" w:cs="Arial"/>
          <w:b/>
          <w:color w:val="000000" w:themeColor="text1"/>
          <w:sz w:val="24"/>
          <w:szCs w:val="24"/>
        </w:rPr>
        <w:t>/</w:t>
      </w:r>
      <w:r w:rsidR="00856A74" w:rsidRPr="00856A74">
        <w:rPr>
          <w:rFonts w:ascii="Arial" w:hAnsi="Arial" w:cs="Arial"/>
          <w:b/>
          <w:color w:val="000000" w:themeColor="text1"/>
          <w:sz w:val="24"/>
          <w:szCs w:val="24"/>
        </w:rPr>
        <w:t>09</w:t>
      </w:r>
      <w:r w:rsidR="00A80646" w:rsidRPr="00856A74">
        <w:rPr>
          <w:rFonts w:ascii="Arial" w:hAnsi="Arial" w:cs="Arial"/>
          <w:b/>
          <w:color w:val="000000" w:themeColor="text1"/>
          <w:sz w:val="24"/>
          <w:szCs w:val="24"/>
        </w:rPr>
        <w:t>/2023)</w:t>
      </w:r>
      <w:r w:rsidR="0048203F" w:rsidRPr="00856A74">
        <w:rPr>
          <w:rFonts w:ascii="Arial" w:hAnsi="Arial" w:cs="Arial"/>
          <w:color w:val="000000" w:themeColor="text1"/>
          <w:sz w:val="24"/>
          <w:szCs w:val="24"/>
        </w:rPr>
        <w:t>, sob pena de desclassificação, para que nesta opo</w:t>
      </w:r>
      <w:r w:rsidR="0048203F" w:rsidRPr="00465AEC">
        <w:rPr>
          <w:rFonts w:ascii="Arial" w:hAnsi="Arial" w:cs="Arial"/>
          <w:sz w:val="24"/>
          <w:szCs w:val="24"/>
        </w:rPr>
        <w:t>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 xml:space="preserve">Tendo em vista o disposto na Lei Municipal nº 14.145/06, que prevê a inversão de fases, serão abertos, em primeiro lugar, os envelopes nº 1, contendo as propostas </w:t>
      </w:r>
      <w:r w:rsidR="00CC2AD7" w:rsidRPr="00465AEC">
        <w:rPr>
          <w:rFonts w:ascii="Arial" w:hAnsi="Arial" w:cs="Arial"/>
          <w:sz w:val="24"/>
          <w:szCs w:val="24"/>
        </w:rPr>
        <w:lastRenderedPageBreak/>
        <w:t>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lastRenderedPageBreak/>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A80646" w:rsidRDefault="00A80646" w:rsidP="00A80646">
      <w:pPr>
        <w:ind w:left="567"/>
        <w:jc w:val="both"/>
        <w:rPr>
          <w:rFonts w:ascii="Arial" w:hAnsi="Arial" w:cs="Arial"/>
          <w:sz w:val="24"/>
          <w:szCs w:val="24"/>
        </w:rPr>
      </w:pPr>
      <w:r w:rsidRPr="00373FB0">
        <w:rPr>
          <w:rFonts w:ascii="Arial" w:hAnsi="Arial" w:cs="Arial"/>
          <w:b/>
          <w:sz w:val="24"/>
          <w:szCs w:val="24"/>
        </w:rPr>
        <w:t>14.2.2.</w:t>
      </w:r>
      <w:r w:rsidRPr="00373FB0">
        <w:rPr>
          <w:rFonts w:ascii="Arial" w:hAnsi="Arial" w:cs="Arial"/>
          <w:sz w:val="24"/>
          <w:szCs w:val="24"/>
        </w:rPr>
        <w:t xml:space="preserve"> Para análise das propostas será considerado, como parâmetro, os valores da </w:t>
      </w:r>
      <w:r>
        <w:rPr>
          <w:rFonts w:ascii="Arial" w:hAnsi="Arial" w:cs="Arial"/>
          <w:sz w:val="24"/>
          <w:szCs w:val="24"/>
        </w:rPr>
        <w:t xml:space="preserve">     </w:t>
      </w:r>
      <w:r w:rsidRPr="00373FB0">
        <w:rPr>
          <w:rFonts w:ascii="Arial" w:hAnsi="Arial" w:cs="Arial"/>
          <w:sz w:val="24"/>
          <w:szCs w:val="24"/>
        </w:rPr>
        <w:t>Planilha de Orçamento de Cus</w:t>
      </w:r>
      <w:r>
        <w:rPr>
          <w:rFonts w:ascii="Arial" w:hAnsi="Arial" w:cs="Arial"/>
          <w:sz w:val="24"/>
          <w:szCs w:val="24"/>
        </w:rPr>
        <w:t xml:space="preserve">tos Básicos da PMSP, cujo valor: </w:t>
      </w:r>
    </w:p>
    <w:p w:rsidR="00A80646" w:rsidRPr="00002902" w:rsidRDefault="00A80646" w:rsidP="00A80646">
      <w:pPr>
        <w:ind w:left="426" w:hanging="197"/>
        <w:jc w:val="both"/>
        <w:rPr>
          <w:rFonts w:ascii="Arial" w:hAnsi="Arial" w:cs="Arial"/>
          <w:b/>
          <w:bCs/>
          <w:sz w:val="24"/>
          <w:szCs w:val="24"/>
        </w:rPr>
      </w:pPr>
      <w:r>
        <w:rPr>
          <w:rFonts w:ascii="Arial" w:hAnsi="Arial" w:cs="Arial"/>
          <w:b/>
          <w:bCs/>
          <w:sz w:val="24"/>
          <w:szCs w:val="24"/>
        </w:rPr>
        <w:t xml:space="preserve">  </w:t>
      </w:r>
      <w:r w:rsidRPr="00002902">
        <w:rPr>
          <w:rFonts w:ascii="Arial" w:hAnsi="Arial" w:cs="Arial"/>
          <w:b/>
          <w:bCs/>
          <w:sz w:val="24"/>
          <w:szCs w:val="24"/>
        </w:rPr>
        <w:t>a)</w:t>
      </w:r>
      <w:r w:rsidRPr="00002902">
        <w:rPr>
          <w:rFonts w:ascii="Arial" w:hAnsi="Arial" w:cs="Arial"/>
          <w:b/>
          <w:bCs/>
          <w:sz w:val="24"/>
          <w:szCs w:val="24"/>
        </w:rPr>
        <w:tab/>
        <w:t>Valores da Planilha de Orçamento de Custos Básicos da PMSP, cujo valor d</w:t>
      </w:r>
      <w:r w:rsidR="003A29B2">
        <w:rPr>
          <w:rFonts w:ascii="Arial" w:hAnsi="Arial" w:cs="Arial"/>
          <w:b/>
          <w:bCs/>
          <w:sz w:val="24"/>
          <w:szCs w:val="24"/>
        </w:rPr>
        <w:t>e custos básicos R$ 1.857.302,10</w:t>
      </w:r>
      <w:r w:rsidRPr="00002902">
        <w:rPr>
          <w:rFonts w:ascii="Arial" w:hAnsi="Arial" w:cs="Arial"/>
          <w:b/>
          <w:bCs/>
          <w:sz w:val="24"/>
          <w:szCs w:val="24"/>
        </w:rPr>
        <w:t xml:space="preserve"> (um milhão </w:t>
      </w:r>
      <w:r w:rsidR="003A29B2">
        <w:rPr>
          <w:rFonts w:ascii="Arial" w:hAnsi="Arial" w:cs="Arial"/>
          <w:b/>
          <w:bCs/>
          <w:sz w:val="24"/>
          <w:szCs w:val="24"/>
        </w:rPr>
        <w:t>oitocentos e cinqüenta e sete mil trezentos e dois reais e dez centavos</w:t>
      </w:r>
      <w:r>
        <w:rPr>
          <w:rFonts w:ascii="Arial" w:hAnsi="Arial" w:cs="Arial"/>
          <w:b/>
          <w:bCs/>
          <w:sz w:val="24"/>
          <w:szCs w:val="24"/>
        </w:rPr>
        <w:t>),</w:t>
      </w:r>
    </w:p>
    <w:p w:rsidR="00A80646" w:rsidRPr="00002902" w:rsidRDefault="00A80646" w:rsidP="00A80646">
      <w:pPr>
        <w:ind w:left="370"/>
        <w:jc w:val="both"/>
        <w:rPr>
          <w:rFonts w:ascii="Arial" w:hAnsi="Arial" w:cs="Arial"/>
          <w:b/>
          <w:bCs/>
          <w:sz w:val="24"/>
          <w:szCs w:val="24"/>
        </w:rPr>
      </w:pPr>
      <w:r w:rsidRPr="00002902">
        <w:rPr>
          <w:rFonts w:ascii="Arial" w:hAnsi="Arial" w:cs="Arial"/>
          <w:b/>
          <w:bCs/>
          <w:sz w:val="24"/>
          <w:szCs w:val="24"/>
        </w:rPr>
        <w:t>b)</w:t>
      </w:r>
      <w:r w:rsidRPr="00002902">
        <w:rPr>
          <w:rFonts w:ascii="Arial" w:hAnsi="Arial" w:cs="Arial"/>
          <w:b/>
          <w:bCs/>
          <w:sz w:val="24"/>
          <w:szCs w:val="24"/>
        </w:rPr>
        <w:tab/>
        <w:t xml:space="preserve">Bem como o </w:t>
      </w:r>
      <w:r w:rsidR="003A29B2">
        <w:rPr>
          <w:rFonts w:ascii="Arial" w:hAnsi="Arial" w:cs="Arial"/>
          <w:b/>
          <w:bCs/>
          <w:sz w:val="24"/>
          <w:szCs w:val="24"/>
        </w:rPr>
        <w:t>valor das Despesas Indiretas (25,56</w:t>
      </w:r>
      <w:r w:rsidRPr="00002902">
        <w:rPr>
          <w:rFonts w:ascii="Arial" w:hAnsi="Arial" w:cs="Arial"/>
          <w:b/>
          <w:bCs/>
          <w:sz w:val="24"/>
          <w:szCs w:val="24"/>
        </w:rPr>
        <w:t xml:space="preserve">%) de R$ </w:t>
      </w:r>
      <w:r w:rsidR="003A29B2">
        <w:rPr>
          <w:rFonts w:ascii="Arial" w:hAnsi="Arial" w:cs="Arial"/>
          <w:b/>
          <w:bCs/>
          <w:sz w:val="24"/>
          <w:szCs w:val="24"/>
        </w:rPr>
        <w:t>180.680,24</w:t>
      </w:r>
      <w:r w:rsidRPr="00002902">
        <w:rPr>
          <w:rFonts w:ascii="Arial" w:hAnsi="Arial" w:cs="Arial"/>
          <w:b/>
          <w:bCs/>
          <w:sz w:val="24"/>
          <w:szCs w:val="24"/>
        </w:rPr>
        <w:t xml:space="preserve"> (</w:t>
      </w:r>
      <w:r w:rsidR="00BF2811">
        <w:rPr>
          <w:rFonts w:ascii="Arial" w:hAnsi="Arial" w:cs="Arial"/>
          <w:b/>
          <w:bCs/>
          <w:sz w:val="24"/>
          <w:szCs w:val="24"/>
        </w:rPr>
        <w:t>cento e oitenta mil seiscentos e oitenta reais e vinte e quatro centavos</w:t>
      </w:r>
      <w:r>
        <w:rPr>
          <w:rFonts w:ascii="Arial" w:hAnsi="Arial" w:cs="Arial"/>
          <w:b/>
          <w:bCs/>
          <w:sz w:val="24"/>
          <w:szCs w:val="24"/>
        </w:rPr>
        <w:t>),</w:t>
      </w:r>
    </w:p>
    <w:p w:rsidR="00A80646" w:rsidRPr="00002902" w:rsidRDefault="00A80646" w:rsidP="00A80646">
      <w:pPr>
        <w:ind w:left="370"/>
        <w:jc w:val="both"/>
        <w:rPr>
          <w:rFonts w:ascii="Arial" w:hAnsi="Arial" w:cs="Arial"/>
          <w:b/>
          <w:bCs/>
          <w:sz w:val="24"/>
          <w:szCs w:val="24"/>
        </w:rPr>
      </w:pPr>
      <w:r w:rsidRPr="00002902">
        <w:rPr>
          <w:rFonts w:ascii="Arial" w:hAnsi="Arial" w:cs="Arial"/>
          <w:b/>
          <w:bCs/>
          <w:sz w:val="24"/>
          <w:szCs w:val="24"/>
        </w:rPr>
        <w:t>c)</w:t>
      </w:r>
      <w:r w:rsidRPr="00002902">
        <w:rPr>
          <w:rFonts w:ascii="Arial" w:hAnsi="Arial" w:cs="Arial"/>
          <w:b/>
          <w:bCs/>
          <w:sz w:val="24"/>
          <w:szCs w:val="24"/>
        </w:rPr>
        <w:tab/>
        <w:t>Despesas Indire</w:t>
      </w:r>
      <w:r w:rsidR="00BF2811">
        <w:rPr>
          <w:rFonts w:ascii="Arial" w:hAnsi="Arial" w:cs="Arial"/>
          <w:b/>
          <w:bCs/>
          <w:sz w:val="24"/>
          <w:szCs w:val="24"/>
        </w:rPr>
        <w:t>tas (14,04%) de R$ 161.518,32</w:t>
      </w:r>
      <w:r w:rsidRPr="00002902">
        <w:rPr>
          <w:rFonts w:ascii="Arial" w:hAnsi="Arial" w:cs="Arial"/>
          <w:b/>
          <w:bCs/>
          <w:sz w:val="24"/>
          <w:szCs w:val="24"/>
        </w:rPr>
        <w:t xml:space="preserve"> (</w:t>
      </w:r>
      <w:r w:rsidR="00BF2811">
        <w:rPr>
          <w:rFonts w:ascii="Arial" w:hAnsi="Arial" w:cs="Arial"/>
          <w:b/>
          <w:bCs/>
          <w:sz w:val="24"/>
          <w:szCs w:val="24"/>
        </w:rPr>
        <w:t>cento e sessenta e um mil quinhentos e dezoito reais e trinta e dois centavos</w:t>
      </w:r>
      <w:r>
        <w:rPr>
          <w:rFonts w:ascii="Arial" w:hAnsi="Arial" w:cs="Arial"/>
          <w:b/>
          <w:bCs/>
          <w:sz w:val="24"/>
          <w:szCs w:val="24"/>
        </w:rPr>
        <w:t>),</w:t>
      </w:r>
    </w:p>
    <w:p w:rsidR="00A80646" w:rsidRDefault="00A80646" w:rsidP="00A80646">
      <w:pPr>
        <w:ind w:left="370"/>
        <w:jc w:val="both"/>
        <w:rPr>
          <w:rFonts w:ascii="Arial" w:hAnsi="Arial" w:cs="Arial"/>
          <w:b/>
          <w:bCs/>
          <w:sz w:val="24"/>
          <w:szCs w:val="24"/>
        </w:rPr>
      </w:pPr>
      <w:r w:rsidRPr="00002902">
        <w:rPr>
          <w:rFonts w:ascii="Arial" w:hAnsi="Arial" w:cs="Arial"/>
          <w:b/>
          <w:bCs/>
          <w:sz w:val="24"/>
          <w:szCs w:val="24"/>
        </w:rPr>
        <w:t>d)</w:t>
      </w:r>
      <w:r w:rsidRPr="00002902">
        <w:rPr>
          <w:rFonts w:ascii="Arial" w:hAnsi="Arial" w:cs="Arial"/>
          <w:b/>
          <w:bCs/>
          <w:sz w:val="24"/>
          <w:szCs w:val="24"/>
        </w:rPr>
        <w:tab/>
        <w:t xml:space="preserve">Valor total geral (com BDI) R$ </w:t>
      </w:r>
      <w:r w:rsidR="00BF2811">
        <w:rPr>
          <w:rFonts w:ascii="Arial" w:hAnsi="Arial" w:cs="Arial"/>
          <w:b/>
          <w:bCs/>
          <w:sz w:val="24"/>
          <w:szCs w:val="24"/>
        </w:rPr>
        <w:t>2.199.500,66</w:t>
      </w:r>
      <w:r w:rsidRPr="00002902">
        <w:rPr>
          <w:rFonts w:ascii="Arial" w:hAnsi="Arial" w:cs="Arial"/>
          <w:b/>
          <w:bCs/>
          <w:sz w:val="24"/>
          <w:szCs w:val="24"/>
        </w:rPr>
        <w:t xml:space="preserve"> (</w:t>
      </w:r>
      <w:r w:rsidR="00BF2811">
        <w:rPr>
          <w:rFonts w:ascii="Arial" w:hAnsi="Arial" w:cs="Arial"/>
          <w:b/>
          <w:bCs/>
          <w:sz w:val="24"/>
          <w:szCs w:val="24"/>
        </w:rPr>
        <w:t>dois milhões cento e noventa e nove mil quinhentos reais e sessenta e seis centavos</w:t>
      </w:r>
      <w:r w:rsidRPr="00002902">
        <w:rPr>
          <w:rFonts w:ascii="Arial" w:hAnsi="Arial" w:cs="Arial"/>
          <w:b/>
          <w:bCs/>
          <w:sz w:val="24"/>
          <w:szCs w:val="24"/>
        </w:rPr>
        <w:t>).</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w:t>
      </w:r>
      <w:r w:rsidR="000C1756" w:rsidRPr="00E50708">
        <w:rPr>
          <w:rFonts w:ascii="Arial" w:hAnsi="Arial" w:cs="Arial"/>
          <w:sz w:val="24"/>
          <w:szCs w:val="24"/>
        </w:rPr>
        <w:lastRenderedPageBreak/>
        <w:t>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7B013F">
        <w:rPr>
          <w:rFonts w:ascii="Arial" w:hAnsi="Arial" w:cs="Arial"/>
          <w:b/>
          <w:bCs/>
          <w:color w:val="000000" w:themeColor="text1"/>
          <w:sz w:val="24"/>
          <w:szCs w:val="24"/>
          <w:u w:val="single"/>
        </w:rPr>
        <w:t>J</w:t>
      </w:r>
      <w:r w:rsidR="00613FF4" w:rsidRPr="007B013F">
        <w:rPr>
          <w:rFonts w:ascii="Arial" w:hAnsi="Arial" w:cs="Arial"/>
          <w:b/>
          <w:bCs/>
          <w:color w:val="000000" w:themeColor="text1"/>
          <w:sz w:val="24"/>
          <w:szCs w:val="24"/>
          <w:u w:val="single"/>
        </w:rPr>
        <w:t>ANEIRO</w:t>
      </w:r>
      <w:r w:rsidR="0004784D" w:rsidRPr="007B013F">
        <w:rPr>
          <w:rFonts w:ascii="Arial" w:hAnsi="Arial" w:cs="Arial"/>
          <w:b/>
          <w:color w:val="000000" w:themeColor="text1"/>
          <w:sz w:val="24"/>
          <w:szCs w:val="24"/>
          <w:u w:val="single"/>
        </w:rPr>
        <w:t>/</w:t>
      </w:r>
      <w:r w:rsidR="00613FF4" w:rsidRPr="007B013F">
        <w:rPr>
          <w:rFonts w:ascii="Arial" w:hAnsi="Arial" w:cs="Arial"/>
          <w:b/>
          <w:color w:val="000000" w:themeColor="text1"/>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w:t>
      </w:r>
      <w:r w:rsidR="00D56852" w:rsidRPr="00613FF4">
        <w:rPr>
          <w:rFonts w:ascii="Arial" w:hAnsi="Arial" w:cs="Arial"/>
          <w:sz w:val="24"/>
          <w:szCs w:val="24"/>
        </w:rPr>
        <w:lastRenderedPageBreak/>
        <w:t xml:space="preserve">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lastRenderedPageBreak/>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lastRenderedPageBreak/>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lastRenderedPageBreak/>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xml:space="preserve">, quando a mesma ocorrer após 01 (um) ano da sua apresentação, caso em que deverá ser utilizado o índice “Edificações em </w:t>
      </w:r>
      <w:r w:rsidR="002D3D17" w:rsidRPr="007E4F3C">
        <w:rPr>
          <w:rFonts w:ascii="Arial" w:hAnsi="Arial" w:cs="Arial"/>
          <w:sz w:val="24"/>
          <w:szCs w:val="24"/>
        </w:rPr>
        <w:lastRenderedPageBreak/>
        <w:t>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974FFF" w:rsidRDefault="0004784D" w:rsidP="00AB785F">
      <w:pPr>
        <w:jc w:val="both"/>
        <w:rPr>
          <w:rFonts w:ascii="Arial" w:hAnsi="Arial" w:cs="Arial"/>
          <w:b/>
          <w:color w:val="000000" w:themeColor="text1"/>
          <w:sz w:val="24"/>
          <w:szCs w:val="24"/>
        </w:rPr>
      </w:pPr>
      <w:r w:rsidRPr="00974FFF">
        <w:rPr>
          <w:rFonts w:ascii="Arial" w:hAnsi="Arial" w:cs="Arial"/>
          <w:b/>
          <w:color w:val="000000" w:themeColor="text1"/>
          <w:sz w:val="24"/>
          <w:szCs w:val="24"/>
        </w:rPr>
        <w:t>II - DISPOSIÇÕES ESPECÍFICAS</w:t>
      </w:r>
    </w:p>
    <w:p w:rsidR="0004784D"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1. DO OBJETO DA LICITAÇÃO</w:t>
      </w:r>
    </w:p>
    <w:p w:rsidR="005625D9" w:rsidRPr="00603E31" w:rsidRDefault="00974FFF" w:rsidP="005625D9">
      <w:pPr>
        <w:tabs>
          <w:tab w:val="left" w:pos="3703"/>
        </w:tabs>
        <w:jc w:val="both"/>
        <w:outlineLvl w:val="0"/>
        <w:rPr>
          <w:rFonts w:ascii="Arial" w:hAnsi="Arial" w:cs="Arial"/>
          <w:b/>
          <w:color w:val="FF0000"/>
          <w:sz w:val="24"/>
          <w:szCs w:val="24"/>
        </w:rPr>
      </w:pPr>
      <w:r>
        <w:lastRenderedPageBreak/>
        <w:t>CONTRATAÇÃO</w:t>
      </w:r>
      <w:r>
        <w:rPr>
          <w:spacing w:val="1"/>
        </w:rPr>
        <w:t xml:space="preserve"> </w:t>
      </w:r>
      <w:r>
        <w:t>DE</w:t>
      </w:r>
      <w:r>
        <w:rPr>
          <w:spacing w:val="1"/>
        </w:rPr>
        <w:t xml:space="preserve"> </w:t>
      </w:r>
      <w:r>
        <w:t>EMPRESA</w:t>
      </w:r>
      <w:r>
        <w:rPr>
          <w:spacing w:val="1"/>
        </w:rPr>
        <w:t xml:space="preserve"> </w:t>
      </w:r>
      <w:r>
        <w:t>ESPECIALIZADA</w:t>
      </w:r>
      <w:r>
        <w:rPr>
          <w:spacing w:val="1"/>
        </w:rPr>
        <w:t xml:space="preserve"> </w:t>
      </w:r>
      <w:r>
        <w:t>DE</w:t>
      </w:r>
      <w:r>
        <w:rPr>
          <w:spacing w:val="1"/>
        </w:rPr>
        <w:t xml:space="preserve"> </w:t>
      </w:r>
      <w:r>
        <w:t>ENGENHARIA PARA REVITALIZAÇÃO DE ESPAÇO PÚBLICO COM IMPLANTAÇÃO</w:t>
      </w:r>
      <w:r>
        <w:rPr>
          <w:spacing w:val="1"/>
        </w:rPr>
        <w:t xml:space="preserve"> </w:t>
      </w:r>
      <w:r>
        <w:t>DE</w:t>
      </w:r>
      <w:r>
        <w:rPr>
          <w:spacing w:val="-1"/>
        </w:rPr>
        <w:t xml:space="preserve"> </w:t>
      </w:r>
      <w:r>
        <w:t>GRAMA SINTÉTICA</w:t>
      </w:r>
      <w:r>
        <w:rPr>
          <w:spacing w:val="-2"/>
        </w:rPr>
        <w:t xml:space="preserve"> </w:t>
      </w:r>
      <w:r>
        <w:t>NO</w:t>
      </w:r>
      <w:r>
        <w:rPr>
          <w:spacing w:val="1"/>
        </w:rPr>
        <w:t xml:space="preserve"> </w:t>
      </w:r>
      <w:r>
        <w:t>CDC</w:t>
      </w:r>
      <w:r>
        <w:rPr>
          <w:spacing w:val="2"/>
        </w:rPr>
        <w:t xml:space="preserve"> </w:t>
      </w:r>
      <w:r>
        <w:t>PF</w:t>
      </w:r>
      <w:r>
        <w:rPr>
          <w:spacing w:val="-2"/>
        </w:rPr>
        <w:t xml:space="preserve"> </w:t>
      </w:r>
      <w:r>
        <w:t>(BENTO</w:t>
      </w:r>
      <w:r>
        <w:rPr>
          <w:spacing w:val="-1"/>
        </w:rPr>
        <w:t xml:space="preserve"> </w:t>
      </w:r>
      <w:r>
        <w:t>BICUDO).</w:t>
      </w:r>
      <w:r w:rsidR="007E4F3C" w:rsidRPr="00603E31">
        <w:rPr>
          <w:color w:val="FF0000"/>
        </w:rPr>
        <w:t xml:space="preserve"> </w:t>
      </w:r>
    </w:p>
    <w:p w:rsidR="009B0DDF" w:rsidRPr="00603E31" w:rsidRDefault="009B0DDF" w:rsidP="00AB785F">
      <w:pPr>
        <w:jc w:val="both"/>
        <w:rPr>
          <w:rFonts w:ascii="Arial" w:eastAsia="Calibri" w:hAnsi="Arial" w:cs="Arial"/>
          <w:b/>
          <w:bCs/>
          <w:color w:val="FF0000"/>
          <w:sz w:val="24"/>
          <w:szCs w:val="24"/>
        </w:rPr>
      </w:pPr>
    </w:p>
    <w:p w:rsidR="00727AF1"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2. DO PRAZO DE EXECUÇÃO</w:t>
      </w:r>
    </w:p>
    <w:p w:rsidR="00727AF1" w:rsidRPr="00603E31" w:rsidRDefault="0004784D" w:rsidP="00AB785F">
      <w:pPr>
        <w:tabs>
          <w:tab w:val="left" w:pos="0"/>
        </w:tabs>
        <w:jc w:val="both"/>
        <w:rPr>
          <w:rFonts w:ascii="Arial" w:hAnsi="Arial" w:cs="Arial"/>
          <w:b/>
          <w:color w:val="FF0000"/>
          <w:sz w:val="24"/>
          <w:szCs w:val="24"/>
        </w:rPr>
      </w:pPr>
      <w:r w:rsidRPr="00974FFF">
        <w:rPr>
          <w:rFonts w:ascii="Arial" w:hAnsi="Arial" w:cs="Arial"/>
          <w:color w:val="000000" w:themeColor="text1"/>
          <w:sz w:val="24"/>
          <w:szCs w:val="24"/>
        </w:rPr>
        <w:t>O Prazo de Execução dos serviços obje</w:t>
      </w:r>
      <w:r w:rsidR="00E35113" w:rsidRPr="00974FFF">
        <w:rPr>
          <w:rFonts w:ascii="Arial" w:hAnsi="Arial" w:cs="Arial"/>
          <w:color w:val="000000" w:themeColor="text1"/>
          <w:sz w:val="24"/>
          <w:szCs w:val="24"/>
        </w:rPr>
        <w:t xml:space="preserve">to da presente licitação é de </w:t>
      </w:r>
      <w:r w:rsidR="007E4F3C" w:rsidRPr="00974FFF">
        <w:rPr>
          <w:rFonts w:ascii="Arial" w:hAnsi="Arial" w:cs="Arial"/>
          <w:b/>
          <w:color w:val="000000" w:themeColor="text1"/>
          <w:sz w:val="24"/>
          <w:szCs w:val="24"/>
        </w:rPr>
        <w:t xml:space="preserve">180 </w:t>
      </w:r>
      <w:r w:rsidR="008E4786" w:rsidRPr="00974FFF">
        <w:rPr>
          <w:rFonts w:ascii="Arial" w:hAnsi="Arial" w:cs="Arial"/>
          <w:b/>
          <w:color w:val="000000" w:themeColor="text1"/>
          <w:sz w:val="24"/>
          <w:szCs w:val="24"/>
        </w:rPr>
        <w:t>(</w:t>
      </w:r>
      <w:r w:rsidR="007E4F3C" w:rsidRPr="00974FFF">
        <w:rPr>
          <w:rFonts w:ascii="Arial" w:hAnsi="Arial" w:cs="Arial"/>
          <w:b/>
          <w:color w:val="000000" w:themeColor="text1"/>
          <w:sz w:val="24"/>
          <w:szCs w:val="24"/>
        </w:rPr>
        <w:t xml:space="preserve">cento e oitenta) </w:t>
      </w:r>
      <w:r w:rsidR="008E4786" w:rsidRPr="00974FFF">
        <w:rPr>
          <w:rFonts w:ascii="Arial" w:hAnsi="Arial" w:cs="Arial"/>
          <w:b/>
          <w:color w:val="000000" w:themeColor="text1"/>
          <w:sz w:val="24"/>
          <w:szCs w:val="24"/>
        </w:rPr>
        <w:t>dias corridos</w:t>
      </w:r>
      <w:r w:rsidRPr="00974FFF">
        <w:rPr>
          <w:rFonts w:ascii="Arial" w:hAnsi="Arial" w:cs="Arial"/>
          <w:b/>
          <w:color w:val="000000" w:themeColor="text1"/>
          <w:sz w:val="24"/>
          <w:szCs w:val="24"/>
        </w:rPr>
        <w:t xml:space="preserve">, a contar da ordem de início de serviço, expedida pela Divisão de Engenharia e Serviços de Manutenção </w:t>
      </w:r>
      <w:r w:rsidR="00A40346" w:rsidRPr="00974FFF">
        <w:rPr>
          <w:rFonts w:ascii="Arial" w:hAnsi="Arial" w:cs="Arial"/>
          <w:b/>
          <w:color w:val="000000" w:themeColor="text1"/>
          <w:sz w:val="24"/>
          <w:szCs w:val="24"/>
        </w:rPr>
        <w:t>–</w:t>
      </w:r>
      <w:r w:rsidRPr="00974FFF">
        <w:rPr>
          <w:rFonts w:ascii="Arial" w:hAnsi="Arial" w:cs="Arial"/>
          <w:b/>
          <w:color w:val="000000" w:themeColor="text1"/>
          <w:sz w:val="24"/>
          <w:szCs w:val="24"/>
        </w:rPr>
        <w:t xml:space="preserve"> DESM</w:t>
      </w:r>
      <w:r w:rsidR="00A40346" w:rsidRPr="00974FFF">
        <w:rPr>
          <w:rFonts w:ascii="Arial" w:hAnsi="Arial" w:cs="Arial"/>
          <w:b/>
          <w:color w:val="000000" w:themeColor="text1"/>
          <w:sz w:val="24"/>
          <w:szCs w:val="24"/>
        </w:rPr>
        <w:t>.</w:t>
      </w:r>
      <w:r w:rsidR="00A40346" w:rsidRPr="00603E31">
        <w:rPr>
          <w:rFonts w:ascii="Arial" w:hAnsi="Arial" w:cs="Arial"/>
          <w:b/>
          <w:color w:val="FF0000"/>
          <w:sz w:val="24"/>
          <w:szCs w:val="24"/>
        </w:rPr>
        <w:t xml:space="preserve"> </w:t>
      </w:r>
    </w:p>
    <w:p w:rsidR="00F65F69" w:rsidRPr="00603E31" w:rsidRDefault="00F65F69" w:rsidP="00AB785F">
      <w:pPr>
        <w:tabs>
          <w:tab w:val="left" w:pos="0"/>
        </w:tabs>
        <w:jc w:val="both"/>
        <w:rPr>
          <w:rFonts w:ascii="Arial" w:hAnsi="Arial" w:cs="Arial"/>
          <w:b/>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3. DA DOTAÇÃO ORÇAMENTÁRIA</w:t>
      </w:r>
    </w:p>
    <w:p w:rsidR="0004784D" w:rsidRPr="00603E31" w:rsidRDefault="0004784D" w:rsidP="00AB785F">
      <w:pPr>
        <w:tabs>
          <w:tab w:val="left" w:pos="-180"/>
        </w:tabs>
        <w:jc w:val="both"/>
        <w:rPr>
          <w:rFonts w:ascii="Arial" w:hAnsi="Arial" w:cs="Arial"/>
          <w:color w:val="FF0000"/>
          <w:sz w:val="24"/>
          <w:szCs w:val="24"/>
        </w:rPr>
      </w:pPr>
      <w:r w:rsidRPr="00974FFF">
        <w:rPr>
          <w:rFonts w:ascii="Arial" w:hAnsi="Arial" w:cs="Arial"/>
          <w:color w:val="000000" w:themeColor="text1"/>
          <w:sz w:val="24"/>
          <w:szCs w:val="24"/>
        </w:rPr>
        <w:t xml:space="preserve">O recurso para a execução do objeto dessa licitação </w:t>
      </w:r>
      <w:r w:rsidR="00222B0A" w:rsidRPr="00974FFF">
        <w:rPr>
          <w:rFonts w:ascii="Arial" w:hAnsi="Arial" w:cs="Arial"/>
          <w:color w:val="000000" w:themeColor="text1"/>
          <w:sz w:val="24"/>
          <w:szCs w:val="24"/>
        </w:rPr>
        <w:t>onerará</w:t>
      </w:r>
      <w:r w:rsidR="00F064E0" w:rsidRPr="00974FFF">
        <w:rPr>
          <w:rFonts w:ascii="Arial" w:hAnsi="Arial" w:cs="Arial"/>
          <w:color w:val="000000" w:themeColor="text1"/>
          <w:sz w:val="24"/>
          <w:szCs w:val="24"/>
        </w:rPr>
        <w:t xml:space="preserve">a dotação orçamentária nº </w:t>
      </w:r>
      <w:r w:rsidR="005B624E" w:rsidRPr="00974FFF">
        <w:rPr>
          <w:rFonts w:ascii="Arial" w:hAnsi="Arial" w:cs="Arial"/>
          <w:color w:val="000000" w:themeColor="text1"/>
          <w:sz w:val="24"/>
          <w:szCs w:val="24"/>
        </w:rPr>
        <w:t xml:space="preserve">dotação orçamentária </w:t>
      </w:r>
      <w:r w:rsidR="009138AA" w:rsidRPr="00974FFF">
        <w:rPr>
          <w:rFonts w:ascii="Arial" w:hAnsi="Arial" w:cs="Arial"/>
          <w:color w:val="000000" w:themeColor="text1"/>
          <w:sz w:val="24"/>
          <w:szCs w:val="24"/>
        </w:rPr>
        <w:t xml:space="preserve">nº </w:t>
      </w:r>
      <w:r w:rsidR="008E4786" w:rsidRPr="00974FFF">
        <w:rPr>
          <w:rFonts w:ascii="Arial" w:hAnsi="Arial" w:cs="Arial"/>
          <w:color w:val="000000" w:themeColor="text1"/>
          <w:sz w:val="24"/>
          <w:szCs w:val="24"/>
        </w:rPr>
        <w:t>19.10.27.812.3017.1.896.4.4.90.39.00-00</w:t>
      </w:r>
      <w:r w:rsidR="00974FFF" w:rsidRPr="00974FFF">
        <w:rPr>
          <w:rFonts w:ascii="Arial" w:hAnsi="Arial" w:cs="Arial"/>
          <w:color w:val="000000" w:themeColor="text1"/>
          <w:sz w:val="24"/>
          <w:szCs w:val="24"/>
        </w:rPr>
        <w:t>.2.500.7999.1</w:t>
      </w:r>
      <w:r w:rsidR="008E4786" w:rsidRPr="00974FFF">
        <w:rPr>
          <w:rFonts w:ascii="Arial" w:hAnsi="Arial" w:cs="Arial"/>
          <w:color w:val="000000" w:themeColor="text1"/>
          <w:sz w:val="24"/>
          <w:szCs w:val="24"/>
        </w:rPr>
        <w:t xml:space="preserve"> </w:t>
      </w:r>
      <w:r w:rsidR="001E1637" w:rsidRPr="00974FFF">
        <w:rPr>
          <w:rFonts w:ascii="Arial" w:hAnsi="Arial" w:cs="Arial"/>
          <w:color w:val="000000" w:themeColor="text1"/>
          <w:sz w:val="24"/>
          <w:szCs w:val="24"/>
        </w:rPr>
        <w:t>const</w:t>
      </w:r>
      <w:r w:rsidR="00D5336C" w:rsidRPr="00974FFF">
        <w:rPr>
          <w:rFonts w:ascii="Arial" w:hAnsi="Arial" w:cs="Arial"/>
          <w:color w:val="000000" w:themeColor="text1"/>
          <w:sz w:val="24"/>
          <w:szCs w:val="24"/>
        </w:rPr>
        <w:t>an</w:t>
      </w:r>
      <w:r w:rsidR="00F858B4" w:rsidRPr="00974FFF">
        <w:rPr>
          <w:rFonts w:ascii="Arial" w:hAnsi="Arial" w:cs="Arial"/>
          <w:color w:val="000000" w:themeColor="text1"/>
          <w:sz w:val="24"/>
          <w:szCs w:val="24"/>
        </w:rPr>
        <w:t xml:space="preserve">te da Nota de Reserva nº. </w:t>
      </w:r>
      <w:r w:rsidR="00974FFF" w:rsidRPr="00974FFF">
        <w:rPr>
          <w:rFonts w:ascii="Arial" w:hAnsi="Arial" w:cs="Arial"/>
          <w:color w:val="000000" w:themeColor="text1"/>
          <w:sz w:val="24"/>
          <w:szCs w:val="24"/>
        </w:rPr>
        <w:t>60.368/2023</w:t>
      </w:r>
      <w:r w:rsidR="001E1637" w:rsidRPr="00974FFF">
        <w:rPr>
          <w:rFonts w:ascii="Arial" w:hAnsi="Arial" w:cs="Arial"/>
          <w:color w:val="000000" w:themeColor="text1"/>
          <w:sz w:val="24"/>
          <w:szCs w:val="24"/>
        </w:rPr>
        <w:t>, observado, se for o caso, o princípio da anualidade.</w:t>
      </w:r>
    </w:p>
    <w:p w:rsidR="00F858B4" w:rsidRPr="00603E31" w:rsidRDefault="00F858B4" w:rsidP="00AB785F">
      <w:pPr>
        <w:tabs>
          <w:tab w:val="left" w:pos="-180"/>
        </w:tabs>
        <w:jc w:val="both"/>
        <w:rPr>
          <w:rFonts w:ascii="Arial" w:hAnsi="Arial" w:cs="Arial"/>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4. DA DOCUMENTAÇÃO PARA HABILITAÇÃO</w:t>
      </w:r>
    </w:p>
    <w:p w:rsidR="004B540C" w:rsidRPr="00974FFF" w:rsidRDefault="004B540C" w:rsidP="00AB785F">
      <w:pPr>
        <w:jc w:val="both"/>
        <w:rPr>
          <w:rFonts w:eastAsiaTheme="minorHAnsi"/>
          <w:color w:val="000000" w:themeColor="text1"/>
          <w:lang w:eastAsia="en-US"/>
        </w:rPr>
      </w:pPr>
    </w:p>
    <w:p w:rsidR="00DF61C1" w:rsidRPr="00974FFF" w:rsidRDefault="00DF61C1" w:rsidP="009B0DDF">
      <w:pPr>
        <w:pStyle w:val="PargrafodaLista"/>
        <w:numPr>
          <w:ilvl w:val="0"/>
          <w:numId w:val="2"/>
        </w:numPr>
        <w:tabs>
          <w:tab w:val="left" w:pos="3703"/>
        </w:tabs>
        <w:spacing w:line="276" w:lineRule="auto"/>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Registro Cadastral - Portaria nº 047/SMSO-G/2017:</w:t>
      </w:r>
    </w:p>
    <w:p w:rsidR="00DF61C1" w:rsidRPr="00974FFF" w:rsidRDefault="00DF61C1" w:rsidP="007E4F3C">
      <w:pPr>
        <w:tabs>
          <w:tab w:val="left" w:pos="3703"/>
        </w:tabs>
        <w:spacing w:after="0"/>
        <w:ind w:right="281"/>
        <w:jc w:val="both"/>
        <w:outlineLvl w:val="0"/>
        <w:rPr>
          <w:rFonts w:ascii="Arial" w:hAnsi="Arial" w:cs="Arial"/>
          <w:b/>
          <w:color w:val="000000" w:themeColor="text1"/>
          <w:sz w:val="24"/>
          <w:szCs w:val="24"/>
        </w:rPr>
      </w:pPr>
    </w:p>
    <w:p w:rsidR="007E4F3C" w:rsidRPr="00974FFF" w:rsidRDefault="007E4F3C" w:rsidP="007E4F3C">
      <w:pPr>
        <w:tabs>
          <w:tab w:val="left" w:pos="3703"/>
        </w:tabs>
        <w:spacing w:after="0"/>
        <w:ind w:right="281" w:firstLine="709"/>
        <w:jc w:val="both"/>
        <w:outlineLvl w:val="0"/>
        <w:rPr>
          <w:b/>
          <w:color w:val="000000" w:themeColor="text1"/>
        </w:rPr>
      </w:pPr>
      <w:r w:rsidRPr="00974FFF">
        <w:rPr>
          <w:b/>
          <w:color w:val="000000" w:themeColor="text1"/>
        </w:rPr>
        <w:t xml:space="preserve">II - EDIFICAÇÕES – 2. OBRAS DE REFORMA – GRUPO B; </w:t>
      </w:r>
    </w:p>
    <w:p w:rsidR="007E4F3C" w:rsidRPr="00603E31" w:rsidRDefault="007E4F3C" w:rsidP="007E4F3C">
      <w:pPr>
        <w:tabs>
          <w:tab w:val="left" w:pos="3703"/>
        </w:tabs>
        <w:spacing w:after="0"/>
        <w:ind w:right="281" w:firstLine="709"/>
        <w:jc w:val="both"/>
        <w:outlineLvl w:val="0"/>
        <w:rPr>
          <w:rFonts w:ascii="Arial" w:hAnsi="Arial" w:cs="Arial"/>
          <w:b/>
          <w:color w:val="FF0000"/>
          <w:sz w:val="24"/>
          <w:szCs w:val="24"/>
        </w:rPr>
      </w:pPr>
    </w:p>
    <w:p w:rsidR="00DF61C1" w:rsidRPr="00974FFF" w:rsidRDefault="00DF61C1" w:rsidP="00AB785F">
      <w:pPr>
        <w:tabs>
          <w:tab w:val="left" w:pos="3703"/>
        </w:tabs>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b) Qualificação Técnica: </w:t>
      </w:r>
    </w:p>
    <w:p w:rsidR="00DF61C1" w:rsidRPr="00974FFF" w:rsidRDefault="00DF61C1" w:rsidP="00AB785F">
      <w:pPr>
        <w:tabs>
          <w:tab w:val="left" w:pos="3703"/>
        </w:tabs>
        <w:ind w:left="1134"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b.1) Engenheiro Civil e/ou Arquiteto</w:t>
      </w:r>
      <w:r w:rsidR="007E4F3C" w:rsidRPr="00974FFF">
        <w:rPr>
          <w:rFonts w:ascii="Arial" w:hAnsi="Arial" w:cs="Arial"/>
          <w:color w:val="000000" w:themeColor="text1"/>
          <w:sz w:val="24"/>
          <w:szCs w:val="24"/>
        </w:rPr>
        <w:t>ou outros profissionais de nível superior, conforme Resolução CONFEA 218/73 e Decreto 23.569/33</w:t>
      </w:r>
      <w:r w:rsidR="001E1637" w:rsidRPr="00974FFF">
        <w:rPr>
          <w:rFonts w:ascii="Arial" w:hAnsi="Arial" w:cs="Arial"/>
          <w:b/>
          <w:color w:val="000000" w:themeColor="text1"/>
          <w:sz w:val="24"/>
          <w:szCs w:val="24"/>
        </w:rPr>
        <w:t>,</w:t>
      </w:r>
      <w:r w:rsidRPr="00974FFF">
        <w:rPr>
          <w:rFonts w:ascii="Arial" w:hAnsi="Arial" w:cs="Arial"/>
          <w:b/>
          <w:color w:val="000000" w:themeColor="text1"/>
          <w:sz w:val="24"/>
          <w:szCs w:val="24"/>
        </w:rPr>
        <w:t>como responsáveltécnico;</w:t>
      </w:r>
    </w:p>
    <w:p w:rsidR="005625D9" w:rsidRDefault="007E4F3C" w:rsidP="005625D9">
      <w:pPr>
        <w:tabs>
          <w:tab w:val="left" w:pos="3703"/>
        </w:tabs>
        <w:ind w:left="1134" w:right="281"/>
        <w:jc w:val="both"/>
        <w:outlineLvl w:val="0"/>
        <w:rPr>
          <w:rFonts w:ascii="Arial" w:hAnsi="Arial" w:cs="Arial"/>
          <w:b/>
          <w:bCs/>
          <w:color w:val="000000" w:themeColor="text1"/>
          <w:sz w:val="24"/>
          <w:szCs w:val="24"/>
        </w:rPr>
      </w:pPr>
      <w:r w:rsidRPr="00974FFF">
        <w:rPr>
          <w:rFonts w:ascii="Arial" w:hAnsi="Arial" w:cs="Arial"/>
          <w:b/>
          <w:color w:val="000000" w:themeColor="text1"/>
          <w:sz w:val="24"/>
          <w:szCs w:val="24"/>
        </w:rPr>
        <w:t xml:space="preserve">b.2) </w:t>
      </w:r>
      <w:r w:rsidR="00DF61C1" w:rsidRPr="00974FFF">
        <w:rPr>
          <w:rFonts w:ascii="Arial" w:hAnsi="Arial" w:cs="Arial"/>
          <w:b/>
          <w:color w:val="000000" w:themeColor="text1"/>
          <w:sz w:val="24"/>
          <w:szCs w:val="24"/>
        </w:rPr>
        <w:t xml:space="preserve">Atestado e CAT, da empresa: </w:t>
      </w:r>
      <w:r w:rsidR="005625D9" w:rsidRPr="00974FFF">
        <w:rPr>
          <w:rFonts w:ascii="Arial" w:hAnsi="Arial" w:cs="Arial"/>
          <w:b/>
          <w:bCs/>
          <w:color w:val="000000" w:themeColor="text1"/>
          <w:sz w:val="24"/>
          <w:szCs w:val="24"/>
        </w:rPr>
        <w:t>Serão consideradas de maior relevância as parcelas indicadas abaixo, conforme Súmula 24 do TCE/SP:</w:t>
      </w:r>
    </w:p>
    <w:p w:rsidR="00BF2811" w:rsidRPr="00974FFF" w:rsidRDefault="00BF2811" w:rsidP="005625D9">
      <w:pPr>
        <w:tabs>
          <w:tab w:val="left" w:pos="3703"/>
        </w:tabs>
        <w:ind w:left="1134" w:right="281"/>
        <w:jc w:val="both"/>
        <w:outlineLvl w:val="0"/>
        <w:rPr>
          <w:rFonts w:ascii="Arial" w:hAnsi="Arial" w:cs="Arial"/>
          <w:b/>
          <w:color w:val="000000" w:themeColor="text1"/>
          <w:sz w:val="24"/>
          <w:szCs w:val="24"/>
        </w:rPr>
      </w:pP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86"/>
      </w:tblGrid>
      <w:tr w:rsidR="00974FFF" w:rsidRPr="00974FFF" w:rsidTr="00974FFF">
        <w:trPr>
          <w:trHeight w:val="251"/>
        </w:trPr>
        <w:tc>
          <w:tcPr>
            <w:tcW w:w="8786" w:type="dxa"/>
          </w:tcPr>
          <w:p w:rsidR="00974FFF" w:rsidRPr="00974FFF" w:rsidRDefault="00974FFF" w:rsidP="00974FFF">
            <w:pPr>
              <w:pStyle w:val="TableParagraph"/>
              <w:spacing w:line="232" w:lineRule="exact"/>
              <w:ind w:left="2854" w:right="2848"/>
              <w:jc w:val="center"/>
              <w:rPr>
                <w:rFonts w:ascii="Arial" w:hAnsi="Arial" w:cs="Arial"/>
                <w:b/>
                <w:sz w:val="24"/>
                <w:szCs w:val="24"/>
              </w:rPr>
            </w:pPr>
            <w:r w:rsidRPr="00974FFF">
              <w:rPr>
                <w:rFonts w:ascii="Arial" w:hAnsi="Arial" w:cs="Arial"/>
                <w:b/>
                <w:sz w:val="24"/>
                <w:szCs w:val="24"/>
              </w:rPr>
              <w:t>DISCRIMINAÇÃO</w:t>
            </w:r>
            <w:r w:rsidRPr="00974FFF">
              <w:rPr>
                <w:rFonts w:ascii="Arial" w:hAnsi="Arial" w:cs="Arial"/>
                <w:b/>
                <w:spacing w:val="-3"/>
                <w:sz w:val="24"/>
                <w:szCs w:val="24"/>
              </w:rPr>
              <w:t xml:space="preserve"> </w:t>
            </w:r>
            <w:r w:rsidRPr="00974FFF">
              <w:rPr>
                <w:rFonts w:ascii="Arial" w:hAnsi="Arial" w:cs="Arial"/>
                <w:b/>
                <w:sz w:val="24"/>
                <w:szCs w:val="24"/>
              </w:rPr>
              <w:t>DOS</w:t>
            </w:r>
            <w:r w:rsidRPr="00974FFF">
              <w:rPr>
                <w:rFonts w:ascii="Arial" w:hAnsi="Arial" w:cs="Arial"/>
                <w:b/>
                <w:spacing w:val="-7"/>
                <w:sz w:val="24"/>
                <w:szCs w:val="24"/>
              </w:rPr>
              <w:t xml:space="preserve"> </w:t>
            </w:r>
            <w:r w:rsidRPr="00974FFF">
              <w:rPr>
                <w:rFonts w:ascii="Arial" w:hAnsi="Arial" w:cs="Arial"/>
                <w:b/>
                <w:sz w:val="24"/>
                <w:szCs w:val="24"/>
              </w:rPr>
              <w:t>ITENS</w:t>
            </w:r>
          </w:p>
        </w:tc>
      </w:tr>
      <w:tr w:rsidR="00974FFF" w:rsidRPr="00974FFF" w:rsidTr="00974FFF">
        <w:trPr>
          <w:trHeight w:val="321"/>
        </w:trPr>
        <w:tc>
          <w:tcPr>
            <w:tcW w:w="8786" w:type="dxa"/>
          </w:tcPr>
          <w:p w:rsidR="00974FFF" w:rsidRPr="00974FFF" w:rsidRDefault="00974FFF" w:rsidP="00974FFF">
            <w:pPr>
              <w:pStyle w:val="TableParagraph"/>
              <w:spacing w:line="274" w:lineRule="exact"/>
              <w:ind w:left="107"/>
              <w:rPr>
                <w:rFonts w:ascii="Arial" w:hAnsi="Arial" w:cs="Arial"/>
                <w:sz w:val="24"/>
                <w:szCs w:val="24"/>
              </w:rPr>
            </w:pPr>
            <w:r w:rsidRPr="00974FFF">
              <w:rPr>
                <w:rFonts w:ascii="Arial" w:hAnsi="Arial" w:cs="Arial"/>
                <w:sz w:val="24"/>
                <w:szCs w:val="24"/>
              </w:rPr>
              <w:t>Fornecimento</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grama</w:t>
            </w:r>
            <w:r w:rsidRPr="00974FFF">
              <w:rPr>
                <w:rFonts w:ascii="Arial" w:hAnsi="Arial" w:cs="Arial"/>
                <w:spacing w:val="-3"/>
                <w:sz w:val="24"/>
                <w:szCs w:val="24"/>
              </w:rPr>
              <w:t xml:space="preserve"> </w:t>
            </w:r>
            <w:r w:rsidRPr="00974FFF">
              <w:rPr>
                <w:rFonts w:ascii="Arial" w:hAnsi="Arial" w:cs="Arial"/>
                <w:sz w:val="24"/>
                <w:szCs w:val="24"/>
              </w:rPr>
              <w:t>sintética</w:t>
            </w:r>
            <w:r w:rsidRPr="00974FFF">
              <w:rPr>
                <w:rFonts w:ascii="Arial" w:hAnsi="Arial" w:cs="Arial"/>
                <w:spacing w:val="-2"/>
                <w:sz w:val="24"/>
                <w:szCs w:val="24"/>
              </w:rPr>
              <w:t xml:space="preserve"> </w:t>
            </w:r>
            <w:r w:rsidRPr="00974FFF">
              <w:rPr>
                <w:rFonts w:ascii="Arial" w:hAnsi="Arial" w:cs="Arial"/>
                <w:sz w:val="24"/>
                <w:szCs w:val="24"/>
              </w:rPr>
              <w:t>para</w:t>
            </w:r>
            <w:r w:rsidRPr="00974FFF">
              <w:rPr>
                <w:rFonts w:ascii="Arial" w:hAnsi="Arial" w:cs="Arial"/>
                <w:spacing w:val="-3"/>
                <w:sz w:val="24"/>
                <w:szCs w:val="24"/>
              </w:rPr>
              <w:t xml:space="preserve"> </w:t>
            </w:r>
            <w:r w:rsidRPr="00974FFF">
              <w:rPr>
                <w:rFonts w:ascii="Arial" w:hAnsi="Arial" w:cs="Arial"/>
                <w:sz w:val="24"/>
                <w:szCs w:val="24"/>
              </w:rPr>
              <w:t>uso</w:t>
            </w:r>
            <w:r w:rsidRPr="00974FFF">
              <w:rPr>
                <w:rFonts w:ascii="Arial" w:hAnsi="Arial" w:cs="Arial"/>
                <w:spacing w:val="-2"/>
                <w:sz w:val="24"/>
                <w:szCs w:val="24"/>
              </w:rPr>
              <w:t xml:space="preserve"> </w:t>
            </w:r>
            <w:r w:rsidRPr="00974FFF">
              <w:rPr>
                <w:rFonts w:ascii="Arial" w:hAnsi="Arial" w:cs="Arial"/>
                <w:sz w:val="24"/>
                <w:szCs w:val="24"/>
              </w:rPr>
              <w:t>esportivo.</w:t>
            </w:r>
          </w:p>
        </w:tc>
      </w:tr>
      <w:tr w:rsidR="00974FFF" w:rsidRPr="00974FFF" w:rsidTr="00974FFF">
        <w:trPr>
          <w:trHeight w:val="318"/>
        </w:trPr>
        <w:tc>
          <w:tcPr>
            <w:tcW w:w="8786" w:type="dxa"/>
          </w:tcPr>
          <w:p w:rsidR="00974FFF" w:rsidRPr="00974FFF" w:rsidRDefault="00974FFF" w:rsidP="00974FFF">
            <w:pPr>
              <w:pStyle w:val="TableParagraph"/>
              <w:spacing w:line="271" w:lineRule="exact"/>
              <w:ind w:left="107"/>
              <w:rPr>
                <w:rFonts w:ascii="Arial" w:hAnsi="Arial" w:cs="Arial"/>
                <w:sz w:val="24"/>
                <w:szCs w:val="24"/>
              </w:rPr>
            </w:pPr>
            <w:r w:rsidRPr="00974FFF">
              <w:rPr>
                <w:rFonts w:ascii="Arial" w:hAnsi="Arial" w:cs="Arial"/>
                <w:sz w:val="24"/>
                <w:szCs w:val="24"/>
              </w:rPr>
              <w:t>Execução</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drenagem</w:t>
            </w:r>
            <w:r w:rsidRPr="00974FFF">
              <w:rPr>
                <w:rFonts w:ascii="Arial" w:hAnsi="Arial" w:cs="Arial"/>
                <w:spacing w:val="-2"/>
                <w:sz w:val="24"/>
                <w:szCs w:val="24"/>
              </w:rPr>
              <w:t xml:space="preserve"> </w:t>
            </w:r>
            <w:r w:rsidRPr="00974FFF">
              <w:rPr>
                <w:rFonts w:ascii="Arial" w:hAnsi="Arial" w:cs="Arial"/>
                <w:sz w:val="24"/>
                <w:szCs w:val="24"/>
              </w:rPr>
              <w:t>tipo</w:t>
            </w:r>
            <w:r w:rsidRPr="00974FFF">
              <w:rPr>
                <w:rFonts w:ascii="Arial" w:hAnsi="Arial" w:cs="Arial"/>
                <w:spacing w:val="-2"/>
                <w:sz w:val="24"/>
                <w:szCs w:val="24"/>
              </w:rPr>
              <w:t xml:space="preserve"> </w:t>
            </w:r>
            <w:r w:rsidRPr="00974FFF">
              <w:rPr>
                <w:rFonts w:ascii="Arial" w:hAnsi="Arial" w:cs="Arial"/>
                <w:sz w:val="24"/>
                <w:szCs w:val="24"/>
              </w:rPr>
              <w:t>espinha</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peixe.</w:t>
            </w:r>
          </w:p>
        </w:tc>
      </w:tr>
    </w:tbl>
    <w:p w:rsidR="00974FFF" w:rsidRPr="00974FFF" w:rsidRDefault="00974FFF" w:rsidP="00974FFF">
      <w:pPr>
        <w:pStyle w:val="Corpodetexto"/>
        <w:rPr>
          <w:rFonts w:ascii="Arial" w:hAnsi="Arial" w:cs="Arial"/>
          <w:sz w:val="24"/>
          <w:szCs w:val="24"/>
        </w:rPr>
      </w:pPr>
    </w:p>
    <w:p w:rsidR="00974FFF" w:rsidRPr="00974FFF" w:rsidRDefault="00974FFF" w:rsidP="00974FFF">
      <w:pPr>
        <w:pStyle w:val="Corpodetexto"/>
        <w:rPr>
          <w:rFonts w:ascii="Arial" w:hAnsi="Arial" w:cs="Arial"/>
          <w:sz w:val="24"/>
          <w:szCs w:val="24"/>
        </w:rPr>
      </w:pPr>
    </w:p>
    <w:p w:rsidR="00974FFF" w:rsidRPr="003A29B2" w:rsidRDefault="00974FFF" w:rsidP="00974FFF">
      <w:pPr>
        <w:pStyle w:val="Corpodetexto"/>
        <w:spacing w:before="175"/>
        <w:ind w:left="722" w:right="27"/>
        <w:rPr>
          <w:rFonts w:ascii="Arial" w:hAnsi="Arial" w:cs="Arial"/>
          <w:b/>
          <w:color w:val="000000" w:themeColor="text1"/>
          <w:sz w:val="24"/>
          <w:szCs w:val="24"/>
        </w:rPr>
      </w:pPr>
      <w:r w:rsidRPr="003A29B2">
        <w:rPr>
          <w:rFonts w:ascii="Arial" w:hAnsi="Arial" w:cs="Arial"/>
          <w:b/>
          <w:color w:val="000000" w:themeColor="text1"/>
          <w:sz w:val="24"/>
          <w:szCs w:val="24"/>
        </w:rPr>
        <w:lastRenderedPageBreak/>
        <w:t>Serão</w:t>
      </w:r>
      <w:r w:rsidRPr="003A29B2">
        <w:rPr>
          <w:rFonts w:ascii="Arial" w:hAnsi="Arial" w:cs="Arial"/>
          <w:b/>
          <w:color w:val="000000" w:themeColor="text1"/>
          <w:spacing w:val="60"/>
          <w:sz w:val="24"/>
          <w:szCs w:val="24"/>
        </w:rPr>
        <w:t xml:space="preserve"> </w:t>
      </w:r>
      <w:r w:rsidRPr="003A29B2">
        <w:rPr>
          <w:rFonts w:ascii="Arial" w:hAnsi="Arial" w:cs="Arial"/>
          <w:b/>
          <w:color w:val="000000" w:themeColor="text1"/>
          <w:sz w:val="24"/>
          <w:szCs w:val="24"/>
        </w:rPr>
        <w:t>consideradas</w:t>
      </w:r>
      <w:r w:rsidRPr="003A29B2">
        <w:rPr>
          <w:rFonts w:ascii="Arial" w:hAnsi="Arial" w:cs="Arial"/>
          <w:b/>
          <w:color w:val="000000" w:themeColor="text1"/>
          <w:spacing w:val="1"/>
          <w:sz w:val="24"/>
          <w:szCs w:val="24"/>
        </w:rPr>
        <w:t xml:space="preserve"> </w:t>
      </w:r>
      <w:r w:rsidRPr="003A29B2">
        <w:rPr>
          <w:rFonts w:ascii="Arial" w:hAnsi="Arial" w:cs="Arial"/>
          <w:b/>
          <w:color w:val="000000" w:themeColor="text1"/>
          <w:sz w:val="24"/>
          <w:szCs w:val="24"/>
        </w:rPr>
        <w:t>de</w:t>
      </w:r>
      <w:r w:rsidRPr="003A29B2">
        <w:rPr>
          <w:rFonts w:ascii="Arial" w:hAnsi="Arial" w:cs="Arial"/>
          <w:b/>
          <w:color w:val="000000" w:themeColor="text1"/>
          <w:spacing w:val="1"/>
          <w:sz w:val="24"/>
          <w:szCs w:val="24"/>
        </w:rPr>
        <w:t xml:space="preserve"> </w:t>
      </w:r>
      <w:r w:rsidRPr="003A29B2">
        <w:rPr>
          <w:rFonts w:ascii="Arial" w:hAnsi="Arial" w:cs="Arial"/>
          <w:b/>
          <w:color w:val="000000" w:themeColor="text1"/>
          <w:sz w:val="24"/>
          <w:szCs w:val="24"/>
        </w:rPr>
        <w:t>maior</w:t>
      </w:r>
      <w:r w:rsidRPr="003A29B2">
        <w:rPr>
          <w:rFonts w:ascii="Arial" w:hAnsi="Arial" w:cs="Arial"/>
          <w:b/>
          <w:color w:val="000000" w:themeColor="text1"/>
          <w:spacing w:val="1"/>
          <w:sz w:val="24"/>
          <w:szCs w:val="24"/>
        </w:rPr>
        <w:t xml:space="preserve"> </w:t>
      </w:r>
      <w:r w:rsidRPr="003A29B2">
        <w:rPr>
          <w:rFonts w:ascii="Arial" w:hAnsi="Arial" w:cs="Arial"/>
          <w:b/>
          <w:color w:val="000000" w:themeColor="text1"/>
          <w:sz w:val="24"/>
          <w:szCs w:val="24"/>
        </w:rPr>
        <w:t>relevância</w:t>
      </w:r>
      <w:r w:rsidRPr="003A29B2">
        <w:rPr>
          <w:rFonts w:ascii="Arial" w:hAnsi="Arial" w:cs="Arial"/>
          <w:b/>
          <w:color w:val="000000" w:themeColor="text1"/>
          <w:spacing w:val="1"/>
          <w:sz w:val="24"/>
          <w:szCs w:val="24"/>
        </w:rPr>
        <w:t xml:space="preserve"> </w:t>
      </w:r>
      <w:r w:rsidR="003A29B2" w:rsidRPr="003A29B2">
        <w:rPr>
          <w:rFonts w:ascii="Arial" w:hAnsi="Arial" w:cs="Arial"/>
          <w:b/>
          <w:color w:val="000000" w:themeColor="text1"/>
          <w:sz w:val="24"/>
          <w:szCs w:val="24"/>
        </w:rPr>
        <w:t xml:space="preserve">as </w:t>
      </w:r>
      <w:r w:rsidRPr="003A29B2">
        <w:rPr>
          <w:rFonts w:ascii="Arial" w:hAnsi="Arial" w:cs="Arial"/>
          <w:b/>
          <w:color w:val="000000" w:themeColor="text1"/>
          <w:sz w:val="24"/>
          <w:szCs w:val="24"/>
        </w:rPr>
        <w:t>parcelas  nas</w:t>
      </w:r>
      <w:r w:rsidRPr="003A29B2">
        <w:rPr>
          <w:rFonts w:ascii="Arial" w:hAnsi="Arial" w:cs="Arial"/>
          <w:b/>
          <w:color w:val="000000" w:themeColor="text1"/>
          <w:spacing w:val="1"/>
          <w:sz w:val="24"/>
          <w:szCs w:val="24"/>
        </w:rPr>
        <w:t xml:space="preserve"> </w:t>
      </w:r>
      <w:r w:rsidRPr="003A29B2">
        <w:rPr>
          <w:rFonts w:ascii="Arial" w:hAnsi="Arial" w:cs="Arial"/>
          <w:b/>
          <w:color w:val="000000" w:themeColor="text1"/>
          <w:sz w:val="24"/>
          <w:szCs w:val="24"/>
        </w:rPr>
        <w:t>quantidades  mínimas</w:t>
      </w:r>
      <w:r w:rsidRPr="003A29B2">
        <w:rPr>
          <w:rFonts w:ascii="Arial" w:hAnsi="Arial" w:cs="Arial"/>
          <w:b/>
          <w:color w:val="000000" w:themeColor="text1"/>
          <w:spacing w:val="-59"/>
          <w:sz w:val="24"/>
          <w:szCs w:val="24"/>
        </w:rPr>
        <w:t xml:space="preserve"> </w:t>
      </w:r>
      <w:r w:rsidRPr="003A29B2">
        <w:rPr>
          <w:rFonts w:ascii="Arial" w:hAnsi="Arial" w:cs="Arial"/>
          <w:b/>
          <w:color w:val="000000" w:themeColor="text1"/>
          <w:sz w:val="24"/>
          <w:szCs w:val="24"/>
        </w:rPr>
        <w:t>indicadas</w:t>
      </w:r>
      <w:r w:rsidRPr="003A29B2">
        <w:rPr>
          <w:rFonts w:ascii="Arial" w:hAnsi="Arial" w:cs="Arial"/>
          <w:b/>
          <w:color w:val="000000" w:themeColor="text1"/>
          <w:spacing w:val="-3"/>
          <w:sz w:val="24"/>
          <w:szCs w:val="24"/>
        </w:rPr>
        <w:t xml:space="preserve"> </w:t>
      </w:r>
      <w:r w:rsidRPr="003A29B2">
        <w:rPr>
          <w:rFonts w:ascii="Arial" w:hAnsi="Arial" w:cs="Arial"/>
          <w:b/>
          <w:color w:val="000000" w:themeColor="text1"/>
          <w:sz w:val="24"/>
          <w:szCs w:val="24"/>
        </w:rPr>
        <w:t>abaixo:</w:t>
      </w:r>
    </w:p>
    <w:p w:rsidR="00974FFF" w:rsidRPr="00974FFF" w:rsidRDefault="00974FFF" w:rsidP="00974FFF">
      <w:pPr>
        <w:pStyle w:val="Corpodetexto"/>
        <w:spacing w:before="4"/>
        <w:rPr>
          <w:rFonts w:ascii="Arial" w:hAnsi="Arial" w:cs="Arial"/>
          <w:sz w:val="24"/>
          <w:szCs w:val="24"/>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09"/>
        <w:gridCol w:w="1135"/>
        <w:gridCol w:w="980"/>
        <w:gridCol w:w="658"/>
      </w:tblGrid>
      <w:tr w:rsidR="00974FFF" w:rsidRPr="00974FFF" w:rsidTr="00974FFF">
        <w:trPr>
          <w:trHeight w:val="253"/>
        </w:trPr>
        <w:tc>
          <w:tcPr>
            <w:tcW w:w="6409" w:type="dxa"/>
          </w:tcPr>
          <w:p w:rsidR="00974FFF" w:rsidRPr="00974FFF" w:rsidRDefault="00974FFF" w:rsidP="00974FFF">
            <w:pPr>
              <w:pStyle w:val="TableParagraph"/>
              <w:spacing w:line="234" w:lineRule="exact"/>
              <w:ind w:left="1814"/>
              <w:rPr>
                <w:rFonts w:ascii="Arial" w:hAnsi="Arial" w:cs="Arial"/>
                <w:b/>
                <w:sz w:val="24"/>
                <w:szCs w:val="24"/>
              </w:rPr>
            </w:pPr>
            <w:r w:rsidRPr="00974FFF">
              <w:rPr>
                <w:rFonts w:ascii="Arial" w:hAnsi="Arial" w:cs="Arial"/>
                <w:b/>
                <w:sz w:val="24"/>
                <w:szCs w:val="24"/>
              </w:rPr>
              <w:t>DISCRIMINAÇÃO</w:t>
            </w:r>
            <w:r w:rsidRPr="00974FFF">
              <w:rPr>
                <w:rFonts w:ascii="Arial" w:hAnsi="Arial" w:cs="Arial"/>
                <w:b/>
                <w:spacing w:val="-3"/>
                <w:sz w:val="24"/>
                <w:szCs w:val="24"/>
              </w:rPr>
              <w:t xml:space="preserve"> </w:t>
            </w:r>
            <w:r w:rsidRPr="00974FFF">
              <w:rPr>
                <w:rFonts w:ascii="Arial" w:hAnsi="Arial" w:cs="Arial"/>
                <w:b/>
                <w:sz w:val="24"/>
                <w:szCs w:val="24"/>
              </w:rPr>
              <w:t>DO</w:t>
            </w:r>
            <w:r w:rsidRPr="00974FFF">
              <w:rPr>
                <w:rFonts w:ascii="Arial" w:hAnsi="Arial" w:cs="Arial"/>
                <w:b/>
                <w:spacing w:val="-3"/>
                <w:sz w:val="24"/>
                <w:szCs w:val="24"/>
              </w:rPr>
              <w:t xml:space="preserve"> </w:t>
            </w:r>
            <w:r w:rsidRPr="00974FFF">
              <w:rPr>
                <w:rFonts w:ascii="Arial" w:hAnsi="Arial" w:cs="Arial"/>
                <w:b/>
                <w:sz w:val="24"/>
                <w:szCs w:val="24"/>
              </w:rPr>
              <w:t>ITEM</w:t>
            </w:r>
          </w:p>
        </w:tc>
        <w:tc>
          <w:tcPr>
            <w:tcW w:w="1135" w:type="dxa"/>
          </w:tcPr>
          <w:p w:rsidR="00974FFF" w:rsidRPr="00974FFF" w:rsidRDefault="00974FFF" w:rsidP="00974FFF">
            <w:pPr>
              <w:pStyle w:val="TableParagraph"/>
              <w:spacing w:line="234" w:lineRule="exact"/>
              <w:ind w:left="90" w:right="87"/>
              <w:jc w:val="center"/>
              <w:rPr>
                <w:rFonts w:ascii="Arial" w:hAnsi="Arial" w:cs="Arial"/>
                <w:b/>
                <w:sz w:val="24"/>
                <w:szCs w:val="24"/>
              </w:rPr>
            </w:pPr>
            <w:r w:rsidRPr="00974FFF">
              <w:rPr>
                <w:rFonts w:ascii="Arial" w:hAnsi="Arial" w:cs="Arial"/>
                <w:b/>
                <w:sz w:val="24"/>
                <w:szCs w:val="24"/>
              </w:rPr>
              <w:t>QTDE</w:t>
            </w:r>
          </w:p>
        </w:tc>
        <w:tc>
          <w:tcPr>
            <w:tcW w:w="980" w:type="dxa"/>
          </w:tcPr>
          <w:p w:rsidR="00974FFF" w:rsidRPr="00974FFF" w:rsidRDefault="00974FFF" w:rsidP="00974FFF">
            <w:pPr>
              <w:pStyle w:val="TableParagraph"/>
              <w:spacing w:line="234" w:lineRule="exact"/>
              <w:ind w:left="311" w:right="301"/>
              <w:jc w:val="center"/>
              <w:rPr>
                <w:rFonts w:ascii="Arial" w:hAnsi="Arial" w:cs="Arial"/>
                <w:b/>
                <w:sz w:val="24"/>
                <w:szCs w:val="24"/>
              </w:rPr>
            </w:pPr>
            <w:r w:rsidRPr="00974FFF">
              <w:rPr>
                <w:rFonts w:ascii="Arial" w:hAnsi="Arial" w:cs="Arial"/>
                <w:b/>
                <w:sz w:val="24"/>
                <w:szCs w:val="24"/>
              </w:rPr>
              <w:t>UN</w:t>
            </w:r>
          </w:p>
        </w:tc>
        <w:tc>
          <w:tcPr>
            <w:tcW w:w="658" w:type="dxa"/>
          </w:tcPr>
          <w:p w:rsidR="00974FFF" w:rsidRPr="00974FFF" w:rsidRDefault="00974FFF" w:rsidP="00974FFF">
            <w:pPr>
              <w:pStyle w:val="TableParagraph"/>
              <w:spacing w:line="234" w:lineRule="exact"/>
              <w:ind w:left="3"/>
              <w:jc w:val="center"/>
              <w:rPr>
                <w:rFonts w:ascii="Arial" w:hAnsi="Arial" w:cs="Arial"/>
                <w:b/>
                <w:sz w:val="24"/>
                <w:szCs w:val="24"/>
              </w:rPr>
            </w:pPr>
            <w:r w:rsidRPr="00974FFF">
              <w:rPr>
                <w:rFonts w:ascii="Arial" w:hAnsi="Arial" w:cs="Arial"/>
                <w:b/>
                <w:sz w:val="24"/>
                <w:szCs w:val="24"/>
              </w:rPr>
              <w:t>%</w:t>
            </w:r>
          </w:p>
        </w:tc>
      </w:tr>
      <w:tr w:rsidR="00974FFF" w:rsidRPr="00974FFF" w:rsidTr="00974FFF">
        <w:trPr>
          <w:trHeight w:val="318"/>
        </w:trPr>
        <w:tc>
          <w:tcPr>
            <w:tcW w:w="6409" w:type="dxa"/>
          </w:tcPr>
          <w:p w:rsidR="00974FFF" w:rsidRPr="00974FFF" w:rsidRDefault="00974FFF" w:rsidP="00974FFF">
            <w:pPr>
              <w:pStyle w:val="TableParagraph"/>
              <w:spacing w:line="271" w:lineRule="exact"/>
              <w:ind w:left="107"/>
              <w:rPr>
                <w:rFonts w:ascii="Arial" w:hAnsi="Arial" w:cs="Arial"/>
                <w:sz w:val="24"/>
                <w:szCs w:val="24"/>
              </w:rPr>
            </w:pPr>
            <w:r w:rsidRPr="00974FFF">
              <w:rPr>
                <w:rFonts w:ascii="Arial" w:hAnsi="Arial" w:cs="Arial"/>
                <w:sz w:val="24"/>
                <w:szCs w:val="24"/>
              </w:rPr>
              <w:t>Fornecimento</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grama</w:t>
            </w:r>
            <w:r w:rsidRPr="00974FFF">
              <w:rPr>
                <w:rFonts w:ascii="Arial" w:hAnsi="Arial" w:cs="Arial"/>
                <w:spacing w:val="-3"/>
                <w:sz w:val="24"/>
                <w:szCs w:val="24"/>
              </w:rPr>
              <w:t xml:space="preserve"> </w:t>
            </w:r>
            <w:r w:rsidRPr="00974FFF">
              <w:rPr>
                <w:rFonts w:ascii="Arial" w:hAnsi="Arial" w:cs="Arial"/>
                <w:sz w:val="24"/>
                <w:szCs w:val="24"/>
              </w:rPr>
              <w:t>sintética</w:t>
            </w:r>
            <w:r w:rsidRPr="00974FFF">
              <w:rPr>
                <w:rFonts w:ascii="Arial" w:hAnsi="Arial" w:cs="Arial"/>
                <w:spacing w:val="-2"/>
                <w:sz w:val="24"/>
                <w:szCs w:val="24"/>
              </w:rPr>
              <w:t xml:space="preserve"> </w:t>
            </w:r>
            <w:r w:rsidRPr="00974FFF">
              <w:rPr>
                <w:rFonts w:ascii="Arial" w:hAnsi="Arial" w:cs="Arial"/>
                <w:sz w:val="24"/>
                <w:szCs w:val="24"/>
              </w:rPr>
              <w:t>para</w:t>
            </w:r>
            <w:r w:rsidRPr="00974FFF">
              <w:rPr>
                <w:rFonts w:ascii="Arial" w:hAnsi="Arial" w:cs="Arial"/>
                <w:spacing w:val="-3"/>
                <w:sz w:val="24"/>
                <w:szCs w:val="24"/>
              </w:rPr>
              <w:t xml:space="preserve"> </w:t>
            </w:r>
            <w:r w:rsidRPr="00974FFF">
              <w:rPr>
                <w:rFonts w:ascii="Arial" w:hAnsi="Arial" w:cs="Arial"/>
                <w:sz w:val="24"/>
                <w:szCs w:val="24"/>
              </w:rPr>
              <w:t>uso</w:t>
            </w:r>
            <w:r w:rsidRPr="00974FFF">
              <w:rPr>
                <w:rFonts w:ascii="Arial" w:hAnsi="Arial" w:cs="Arial"/>
                <w:spacing w:val="-2"/>
                <w:sz w:val="24"/>
                <w:szCs w:val="24"/>
              </w:rPr>
              <w:t xml:space="preserve"> </w:t>
            </w:r>
            <w:r w:rsidRPr="00974FFF">
              <w:rPr>
                <w:rFonts w:ascii="Arial" w:hAnsi="Arial" w:cs="Arial"/>
                <w:sz w:val="24"/>
                <w:szCs w:val="24"/>
              </w:rPr>
              <w:t>esportivo.</w:t>
            </w:r>
          </w:p>
        </w:tc>
        <w:tc>
          <w:tcPr>
            <w:tcW w:w="1135" w:type="dxa"/>
          </w:tcPr>
          <w:p w:rsidR="00974FFF" w:rsidRPr="00974FFF" w:rsidRDefault="00974FFF" w:rsidP="00974FFF">
            <w:pPr>
              <w:pStyle w:val="TableParagraph"/>
              <w:spacing w:before="31"/>
              <w:ind w:left="90" w:right="138"/>
              <w:jc w:val="center"/>
              <w:rPr>
                <w:rFonts w:ascii="Arial" w:hAnsi="Arial" w:cs="Arial"/>
                <w:sz w:val="24"/>
                <w:szCs w:val="24"/>
              </w:rPr>
            </w:pPr>
            <w:r w:rsidRPr="00974FFF">
              <w:rPr>
                <w:rFonts w:ascii="Arial" w:hAnsi="Arial" w:cs="Arial"/>
                <w:sz w:val="24"/>
                <w:szCs w:val="24"/>
              </w:rPr>
              <w:t>2.873,85</w:t>
            </w:r>
          </w:p>
        </w:tc>
        <w:tc>
          <w:tcPr>
            <w:tcW w:w="980" w:type="dxa"/>
          </w:tcPr>
          <w:p w:rsidR="00974FFF" w:rsidRPr="00974FFF" w:rsidRDefault="00974FFF" w:rsidP="00974FFF">
            <w:pPr>
              <w:pStyle w:val="TableParagraph"/>
              <w:spacing w:before="27"/>
              <w:ind w:left="309" w:right="301"/>
              <w:jc w:val="center"/>
              <w:rPr>
                <w:rFonts w:ascii="Arial" w:hAnsi="Arial" w:cs="Arial"/>
                <w:sz w:val="24"/>
                <w:szCs w:val="24"/>
              </w:rPr>
            </w:pPr>
            <w:r w:rsidRPr="00974FFF">
              <w:rPr>
                <w:rFonts w:ascii="Arial" w:hAnsi="Arial" w:cs="Arial"/>
                <w:position w:val="-7"/>
                <w:sz w:val="24"/>
                <w:szCs w:val="24"/>
              </w:rPr>
              <w:t>m</w:t>
            </w:r>
            <w:r w:rsidRPr="00974FFF">
              <w:rPr>
                <w:rFonts w:ascii="Arial" w:hAnsi="Arial" w:cs="Arial"/>
                <w:sz w:val="24"/>
                <w:szCs w:val="24"/>
              </w:rPr>
              <w:t>2</w:t>
            </w:r>
          </w:p>
        </w:tc>
        <w:tc>
          <w:tcPr>
            <w:tcW w:w="658" w:type="dxa"/>
          </w:tcPr>
          <w:p w:rsidR="00974FFF" w:rsidRPr="00974FFF" w:rsidRDefault="00974FFF" w:rsidP="00974FFF">
            <w:pPr>
              <w:pStyle w:val="TableParagraph"/>
              <w:spacing w:before="31"/>
              <w:ind w:left="183" w:right="179"/>
              <w:jc w:val="center"/>
              <w:rPr>
                <w:rFonts w:ascii="Arial" w:hAnsi="Arial" w:cs="Arial"/>
                <w:sz w:val="24"/>
                <w:szCs w:val="24"/>
              </w:rPr>
            </w:pPr>
            <w:r w:rsidRPr="00974FFF">
              <w:rPr>
                <w:rFonts w:ascii="Arial" w:hAnsi="Arial" w:cs="Arial"/>
                <w:sz w:val="24"/>
                <w:szCs w:val="24"/>
              </w:rPr>
              <w:t>49</w:t>
            </w:r>
          </w:p>
        </w:tc>
      </w:tr>
      <w:tr w:rsidR="00974FFF" w:rsidRPr="00974FFF" w:rsidTr="00974FFF">
        <w:trPr>
          <w:trHeight w:val="318"/>
        </w:trPr>
        <w:tc>
          <w:tcPr>
            <w:tcW w:w="6409" w:type="dxa"/>
          </w:tcPr>
          <w:p w:rsidR="00974FFF" w:rsidRPr="00974FFF" w:rsidRDefault="00974FFF" w:rsidP="00974FFF">
            <w:pPr>
              <w:pStyle w:val="TableParagraph"/>
              <w:spacing w:line="271" w:lineRule="exact"/>
              <w:ind w:left="107"/>
              <w:rPr>
                <w:rFonts w:ascii="Arial" w:hAnsi="Arial" w:cs="Arial"/>
                <w:sz w:val="24"/>
                <w:szCs w:val="24"/>
              </w:rPr>
            </w:pPr>
            <w:r w:rsidRPr="00974FFF">
              <w:rPr>
                <w:rFonts w:ascii="Arial" w:hAnsi="Arial" w:cs="Arial"/>
                <w:sz w:val="24"/>
                <w:szCs w:val="24"/>
              </w:rPr>
              <w:t>Execução</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drenagem</w:t>
            </w:r>
            <w:r w:rsidRPr="00974FFF">
              <w:rPr>
                <w:rFonts w:ascii="Arial" w:hAnsi="Arial" w:cs="Arial"/>
                <w:spacing w:val="-2"/>
                <w:sz w:val="24"/>
                <w:szCs w:val="24"/>
              </w:rPr>
              <w:t xml:space="preserve"> </w:t>
            </w:r>
            <w:r w:rsidRPr="00974FFF">
              <w:rPr>
                <w:rFonts w:ascii="Arial" w:hAnsi="Arial" w:cs="Arial"/>
                <w:sz w:val="24"/>
                <w:szCs w:val="24"/>
              </w:rPr>
              <w:t>tipo</w:t>
            </w:r>
            <w:r w:rsidRPr="00974FFF">
              <w:rPr>
                <w:rFonts w:ascii="Arial" w:hAnsi="Arial" w:cs="Arial"/>
                <w:spacing w:val="-2"/>
                <w:sz w:val="24"/>
                <w:szCs w:val="24"/>
              </w:rPr>
              <w:t xml:space="preserve"> </w:t>
            </w:r>
            <w:r w:rsidRPr="00974FFF">
              <w:rPr>
                <w:rFonts w:ascii="Arial" w:hAnsi="Arial" w:cs="Arial"/>
                <w:sz w:val="24"/>
                <w:szCs w:val="24"/>
              </w:rPr>
              <w:t>espinha</w:t>
            </w:r>
            <w:r w:rsidRPr="00974FFF">
              <w:rPr>
                <w:rFonts w:ascii="Arial" w:hAnsi="Arial" w:cs="Arial"/>
                <w:spacing w:val="-3"/>
                <w:sz w:val="24"/>
                <w:szCs w:val="24"/>
              </w:rPr>
              <w:t xml:space="preserve"> </w:t>
            </w:r>
            <w:r w:rsidRPr="00974FFF">
              <w:rPr>
                <w:rFonts w:ascii="Arial" w:hAnsi="Arial" w:cs="Arial"/>
                <w:sz w:val="24"/>
                <w:szCs w:val="24"/>
              </w:rPr>
              <w:t>de</w:t>
            </w:r>
            <w:r w:rsidRPr="00974FFF">
              <w:rPr>
                <w:rFonts w:ascii="Arial" w:hAnsi="Arial" w:cs="Arial"/>
                <w:spacing w:val="-2"/>
                <w:sz w:val="24"/>
                <w:szCs w:val="24"/>
              </w:rPr>
              <w:t xml:space="preserve"> </w:t>
            </w:r>
            <w:r w:rsidRPr="00974FFF">
              <w:rPr>
                <w:rFonts w:ascii="Arial" w:hAnsi="Arial" w:cs="Arial"/>
                <w:sz w:val="24"/>
                <w:szCs w:val="24"/>
              </w:rPr>
              <w:t>peixe.</w:t>
            </w:r>
          </w:p>
        </w:tc>
        <w:tc>
          <w:tcPr>
            <w:tcW w:w="2773" w:type="dxa"/>
            <w:gridSpan w:val="3"/>
          </w:tcPr>
          <w:p w:rsidR="00974FFF" w:rsidRPr="00974FFF" w:rsidRDefault="00974FFF" w:rsidP="00974FFF">
            <w:pPr>
              <w:pStyle w:val="TableParagraph"/>
              <w:spacing w:before="31"/>
              <w:ind w:left="863"/>
              <w:rPr>
                <w:rFonts w:ascii="Arial" w:hAnsi="Arial" w:cs="Arial"/>
                <w:sz w:val="24"/>
                <w:szCs w:val="24"/>
              </w:rPr>
            </w:pPr>
            <w:r w:rsidRPr="00974FFF">
              <w:rPr>
                <w:rFonts w:ascii="Arial" w:hAnsi="Arial" w:cs="Arial"/>
                <w:sz w:val="24"/>
                <w:szCs w:val="24"/>
              </w:rPr>
              <w:t>Qualitativo</w:t>
            </w:r>
          </w:p>
        </w:tc>
      </w:tr>
    </w:tbl>
    <w:p w:rsidR="00974FFF" w:rsidRPr="00974FFF" w:rsidRDefault="00974FFF" w:rsidP="00974FFF">
      <w:pPr>
        <w:pStyle w:val="Corpodetexto"/>
        <w:rPr>
          <w:rFonts w:ascii="Arial" w:hAnsi="Arial" w:cs="Arial"/>
          <w:sz w:val="24"/>
          <w:szCs w:val="24"/>
        </w:rPr>
      </w:pPr>
    </w:p>
    <w:p w:rsidR="00974FFF" w:rsidRPr="00974FFF" w:rsidRDefault="00974FFF" w:rsidP="00974FFF">
      <w:pPr>
        <w:pStyle w:val="Corpodetexto"/>
        <w:spacing w:before="5"/>
        <w:rPr>
          <w:rFonts w:ascii="Arial" w:hAnsi="Arial" w:cs="Arial"/>
          <w:sz w:val="24"/>
          <w:szCs w:val="24"/>
        </w:rPr>
      </w:pPr>
    </w:p>
    <w:p w:rsidR="00A83835" w:rsidRPr="00603E31" w:rsidRDefault="00A83835" w:rsidP="0002617D">
      <w:pPr>
        <w:jc w:val="both"/>
        <w:rPr>
          <w:rFonts w:ascii="Arial" w:hAnsi="Arial" w:cs="Arial"/>
          <w:b/>
          <w:color w:val="FF0000"/>
          <w:sz w:val="24"/>
          <w:szCs w:val="24"/>
        </w:rPr>
      </w:pPr>
    </w:p>
    <w:p w:rsidR="0004784D" w:rsidRPr="003A29B2" w:rsidRDefault="00DF61C1" w:rsidP="00AB785F">
      <w:pPr>
        <w:jc w:val="both"/>
        <w:rPr>
          <w:rFonts w:ascii="Arial" w:hAnsi="Arial" w:cs="Arial"/>
          <w:b/>
          <w:color w:val="000000" w:themeColor="text1"/>
          <w:sz w:val="24"/>
          <w:szCs w:val="24"/>
          <w:highlight w:val="yellow"/>
        </w:rPr>
      </w:pPr>
      <w:r w:rsidRPr="003A29B2">
        <w:rPr>
          <w:rFonts w:ascii="Arial" w:hAnsi="Arial" w:cs="Arial"/>
          <w:b/>
          <w:color w:val="000000" w:themeColor="text1"/>
          <w:sz w:val="24"/>
          <w:szCs w:val="24"/>
        </w:rPr>
        <w:t xml:space="preserve">c) </w:t>
      </w:r>
      <w:r w:rsidR="0004784D" w:rsidRPr="003A29B2">
        <w:rPr>
          <w:rFonts w:ascii="Arial" w:hAnsi="Arial" w:cs="Arial"/>
          <w:b/>
          <w:color w:val="000000" w:themeColor="text1"/>
          <w:sz w:val="24"/>
          <w:szCs w:val="24"/>
        </w:rPr>
        <w:t>Qualificação Econômico Financeira</w:t>
      </w:r>
    </w:p>
    <w:p w:rsidR="00B469C7" w:rsidRPr="003A29B2" w:rsidRDefault="0004784D" w:rsidP="00AB785F">
      <w:pPr>
        <w:ind w:right="-1"/>
        <w:jc w:val="both"/>
        <w:rPr>
          <w:rFonts w:ascii="Arial" w:hAnsi="Arial" w:cs="Arial"/>
          <w:color w:val="000000" w:themeColor="text1"/>
          <w:sz w:val="24"/>
          <w:szCs w:val="24"/>
        </w:rPr>
      </w:pPr>
      <w:r w:rsidRPr="003A29B2">
        <w:rPr>
          <w:rFonts w:ascii="Arial" w:hAnsi="Arial" w:cs="Arial"/>
          <w:color w:val="000000" w:themeColor="text1"/>
          <w:sz w:val="24"/>
          <w:szCs w:val="24"/>
        </w:rPr>
        <w:t>Prova de patrimônio líquido igual</w:t>
      </w:r>
      <w:r w:rsidR="00DF61C1" w:rsidRPr="003A29B2">
        <w:rPr>
          <w:rFonts w:ascii="Arial" w:hAnsi="Arial" w:cs="Arial"/>
          <w:color w:val="000000" w:themeColor="text1"/>
          <w:sz w:val="24"/>
          <w:szCs w:val="24"/>
        </w:rPr>
        <w:t xml:space="preserve"> ou superior</w:t>
      </w:r>
      <w:r w:rsidR="00F064E0" w:rsidRPr="003A29B2">
        <w:rPr>
          <w:rFonts w:ascii="Arial" w:hAnsi="Arial" w:cs="Arial"/>
          <w:color w:val="000000" w:themeColor="text1"/>
          <w:sz w:val="24"/>
          <w:szCs w:val="24"/>
        </w:rPr>
        <w:t xml:space="preserve"> a</w:t>
      </w:r>
      <w:r w:rsidRPr="003A29B2">
        <w:rPr>
          <w:rFonts w:ascii="Arial" w:hAnsi="Arial" w:cs="Arial"/>
          <w:color w:val="000000" w:themeColor="text1"/>
          <w:sz w:val="24"/>
          <w:szCs w:val="24"/>
        </w:rPr>
        <w:t xml:space="preserve"> 10% (dez por cento) do valor estimado da contratação, conforme o orçamento discriminado na planilha constante do Anexo III do Edital.</w:t>
      </w:r>
    </w:p>
    <w:p w:rsidR="00E429DA" w:rsidRPr="00603E31" w:rsidRDefault="005E1BE7" w:rsidP="00AB785F">
      <w:pPr>
        <w:tabs>
          <w:tab w:val="left" w:pos="2850"/>
        </w:tabs>
        <w:ind w:right="-1"/>
        <w:jc w:val="both"/>
        <w:rPr>
          <w:rFonts w:ascii="Arial" w:hAnsi="Arial" w:cs="Arial"/>
          <w:color w:val="FF0000"/>
          <w:sz w:val="24"/>
          <w:szCs w:val="24"/>
        </w:rPr>
      </w:pPr>
      <w:r w:rsidRPr="00603E31">
        <w:rPr>
          <w:rFonts w:ascii="Arial" w:hAnsi="Arial" w:cs="Arial"/>
          <w:color w:val="FF0000"/>
          <w:sz w:val="24"/>
          <w:szCs w:val="24"/>
        </w:rPr>
        <w:tab/>
      </w:r>
    </w:p>
    <w:p w:rsidR="0004784D" w:rsidRPr="00603E31" w:rsidRDefault="0004784D" w:rsidP="00AB785F">
      <w:pPr>
        <w:spacing w:after="120"/>
        <w:jc w:val="both"/>
        <w:rPr>
          <w:rFonts w:ascii="Arial" w:hAnsi="Arial" w:cs="Arial"/>
          <w:b/>
          <w:color w:val="000000" w:themeColor="text1"/>
          <w:sz w:val="24"/>
          <w:szCs w:val="24"/>
        </w:rPr>
      </w:pPr>
      <w:r w:rsidRPr="00603E31">
        <w:rPr>
          <w:rFonts w:ascii="Arial" w:hAnsi="Arial" w:cs="Arial"/>
          <w:b/>
          <w:color w:val="000000" w:themeColor="text1"/>
          <w:sz w:val="24"/>
          <w:szCs w:val="24"/>
        </w:rPr>
        <w:t>5. DO ORÇAMENTO DA PMSP</w:t>
      </w:r>
    </w:p>
    <w:p w:rsidR="0004784D" w:rsidRPr="00603E31" w:rsidRDefault="0004784D" w:rsidP="009B0DDF">
      <w:pPr>
        <w:spacing w:after="120"/>
        <w:ind w:left="284"/>
        <w:jc w:val="both"/>
        <w:rPr>
          <w:rFonts w:ascii="Arial" w:hAnsi="Arial" w:cs="Arial"/>
          <w:b/>
          <w:color w:val="FF0000"/>
          <w:sz w:val="24"/>
          <w:szCs w:val="24"/>
        </w:rPr>
      </w:pPr>
    </w:p>
    <w:p w:rsidR="00B469C7" w:rsidRPr="00BF2811" w:rsidRDefault="0004784D" w:rsidP="008E1524">
      <w:pPr>
        <w:pStyle w:val="PargrafodaLista"/>
        <w:numPr>
          <w:ilvl w:val="0"/>
          <w:numId w:val="8"/>
        </w:numPr>
        <w:rPr>
          <w:rFonts w:ascii="Arial" w:eastAsia="Arial Unicode MS" w:hAnsi="Arial" w:cs="Arial"/>
          <w:color w:val="000000" w:themeColor="text1"/>
          <w:sz w:val="24"/>
          <w:szCs w:val="24"/>
        </w:rPr>
      </w:pPr>
      <w:r w:rsidRPr="00BF2811">
        <w:rPr>
          <w:rFonts w:ascii="Arial" w:hAnsi="Arial" w:cs="Arial"/>
          <w:color w:val="000000" w:themeColor="text1"/>
          <w:sz w:val="24"/>
          <w:szCs w:val="24"/>
        </w:rPr>
        <w:t>Valores da Planilha de Orçamento d</w:t>
      </w:r>
      <w:r w:rsidR="00E35113" w:rsidRPr="00BF2811">
        <w:rPr>
          <w:rFonts w:ascii="Arial" w:hAnsi="Arial" w:cs="Arial"/>
          <w:color w:val="000000" w:themeColor="text1"/>
          <w:sz w:val="24"/>
          <w:szCs w:val="24"/>
        </w:rPr>
        <w:t xml:space="preserve">e Custos Básicos da PMSP, cujo </w:t>
      </w:r>
      <w:r w:rsidRPr="00BF2811">
        <w:rPr>
          <w:rFonts w:ascii="Arial" w:hAnsi="Arial" w:cs="Arial"/>
          <w:color w:val="000000" w:themeColor="text1"/>
          <w:sz w:val="24"/>
          <w:szCs w:val="24"/>
        </w:rPr>
        <w:t>valor de custos básicos</w:t>
      </w:r>
      <w:r w:rsidR="00BF2811" w:rsidRPr="00BF2811">
        <w:rPr>
          <w:rFonts w:ascii="Arial" w:hAnsi="Arial" w:cs="Arial"/>
          <w:color w:val="000000" w:themeColor="text1"/>
          <w:sz w:val="24"/>
          <w:szCs w:val="24"/>
        </w:rPr>
        <w:t xml:space="preserve"> </w:t>
      </w:r>
      <w:r w:rsidR="005625D9" w:rsidRPr="00BF2811">
        <w:rPr>
          <w:rFonts w:ascii="Arial" w:hAnsi="Arial" w:cs="Arial"/>
          <w:b/>
          <w:bCs/>
          <w:color w:val="000000" w:themeColor="text1"/>
          <w:sz w:val="24"/>
          <w:szCs w:val="24"/>
        </w:rPr>
        <w:t xml:space="preserve">R$ </w:t>
      </w:r>
      <w:r w:rsidR="00BF2811" w:rsidRPr="00BF2811">
        <w:rPr>
          <w:rFonts w:ascii="Arial" w:hAnsi="Arial" w:cs="Arial"/>
          <w:b/>
          <w:color w:val="000000" w:themeColor="text1"/>
          <w:sz w:val="24"/>
          <w:szCs w:val="24"/>
        </w:rPr>
        <w:t>1.857.302,10</w:t>
      </w:r>
      <w:r w:rsidR="008E1524" w:rsidRPr="00BF2811">
        <w:rPr>
          <w:rFonts w:ascii="Arial" w:hAnsi="Arial" w:cs="Arial"/>
          <w:b/>
          <w:color w:val="000000" w:themeColor="text1"/>
          <w:sz w:val="24"/>
          <w:szCs w:val="24"/>
        </w:rPr>
        <w:t xml:space="preserve"> (</w:t>
      </w:r>
      <w:r w:rsidR="00BF2811" w:rsidRPr="00BF2811">
        <w:rPr>
          <w:rFonts w:ascii="Arial" w:hAnsi="Arial" w:cs="Arial"/>
          <w:b/>
          <w:color w:val="000000" w:themeColor="text1"/>
          <w:sz w:val="24"/>
          <w:szCs w:val="24"/>
        </w:rPr>
        <w:t>um milhão oitocentos e cinqüenta e sete mil trezentos e dois reais e dez centavos</w:t>
      </w:r>
      <w:r w:rsidR="008E1524" w:rsidRPr="00BF2811">
        <w:rPr>
          <w:rFonts w:ascii="Arial" w:hAnsi="Arial" w:cs="Arial"/>
          <w:b/>
          <w:color w:val="000000" w:themeColor="text1"/>
          <w:sz w:val="24"/>
          <w:szCs w:val="24"/>
        </w:rPr>
        <w:t>)</w:t>
      </w:r>
      <w:r w:rsidR="009B0DDF" w:rsidRPr="00BF2811">
        <w:rPr>
          <w:rFonts w:ascii="Arial" w:hAnsi="Arial" w:cs="Arial"/>
          <w:b/>
          <w:color w:val="000000" w:themeColor="text1"/>
          <w:sz w:val="24"/>
          <w:szCs w:val="24"/>
        </w:rPr>
        <w:t>,</w:t>
      </w:r>
    </w:p>
    <w:p w:rsidR="00F65F69" w:rsidRPr="00BF2811" w:rsidRDefault="00F65F69" w:rsidP="009B0DDF">
      <w:pPr>
        <w:pStyle w:val="PargrafodaLista"/>
        <w:spacing w:line="276" w:lineRule="auto"/>
        <w:ind w:left="284"/>
        <w:jc w:val="both"/>
        <w:rPr>
          <w:rFonts w:ascii="Arial" w:hAnsi="Arial" w:cs="Arial"/>
          <w:color w:val="000000" w:themeColor="text1"/>
          <w:sz w:val="24"/>
          <w:szCs w:val="24"/>
        </w:rPr>
      </w:pPr>
    </w:p>
    <w:p w:rsidR="008E1524" w:rsidRPr="00BF2811" w:rsidRDefault="00B469C7" w:rsidP="008E1524">
      <w:pPr>
        <w:pStyle w:val="PargrafodaLista"/>
        <w:numPr>
          <w:ilvl w:val="0"/>
          <w:numId w:val="8"/>
        </w:numPr>
        <w:spacing w:line="276" w:lineRule="auto"/>
        <w:jc w:val="both"/>
        <w:rPr>
          <w:rFonts w:ascii="Arial" w:hAnsi="Arial" w:cs="Arial"/>
          <w:b/>
          <w:color w:val="000000" w:themeColor="text1"/>
          <w:sz w:val="24"/>
          <w:szCs w:val="24"/>
        </w:rPr>
      </w:pPr>
      <w:r w:rsidRPr="00BF2811">
        <w:rPr>
          <w:rFonts w:ascii="Arial" w:hAnsi="Arial" w:cs="Arial"/>
          <w:color w:val="000000" w:themeColor="text1"/>
          <w:sz w:val="24"/>
          <w:szCs w:val="24"/>
        </w:rPr>
        <w:t>B</w:t>
      </w:r>
      <w:r w:rsidR="0004784D" w:rsidRPr="00BF2811">
        <w:rPr>
          <w:rFonts w:ascii="Arial" w:hAnsi="Arial" w:cs="Arial"/>
          <w:color w:val="000000" w:themeColor="text1"/>
          <w:sz w:val="24"/>
          <w:szCs w:val="24"/>
        </w:rPr>
        <w:t xml:space="preserve">em como o </w:t>
      </w:r>
      <w:r w:rsidR="005B624E" w:rsidRPr="00BF2811">
        <w:rPr>
          <w:rFonts w:ascii="Arial" w:hAnsi="Arial" w:cs="Arial"/>
          <w:color w:val="000000" w:themeColor="text1"/>
          <w:sz w:val="24"/>
          <w:szCs w:val="24"/>
        </w:rPr>
        <w:t>val</w:t>
      </w:r>
      <w:r w:rsidR="00BF2811" w:rsidRPr="00BF2811">
        <w:rPr>
          <w:rFonts w:ascii="Arial" w:hAnsi="Arial" w:cs="Arial"/>
          <w:color w:val="000000" w:themeColor="text1"/>
          <w:sz w:val="24"/>
          <w:szCs w:val="24"/>
        </w:rPr>
        <w:t>or das Despesas Indiretas (25,56</w:t>
      </w:r>
      <w:r w:rsidR="00115332" w:rsidRPr="00BF2811">
        <w:rPr>
          <w:rFonts w:ascii="Arial" w:hAnsi="Arial" w:cs="Arial"/>
          <w:color w:val="000000" w:themeColor="text1"/>
          <w:sz w:val="24"/>
          <w:szCs w:val="24"/>
        </w:rPr>
        <w:t>%) de</w:t>
      </w:r>
      <w:r w:rsidR="00BF2811" w:rsidRPr="00BF2811">
        <w:rPr>
          <w:rFonts w:ascii="Arial" w:hAnsi="Arial" w:cs="Arial"/>
          <w:color w:val="000000" w:themeColor="text1"/>
          <w:sz w:val="24"/>
          <w:szCs w:val="24"/>
        </w:rPr>
        <w:t xml:space="preserve"> </w:t>
      </w:r>
      <w:r w:rsidR="005625D9" w:rsidRPr="00BF2811">
        <w:rPr>
          <w:rFonts w:ascii="Arial" w:hAnsi="Arial" w:cs="Arial"/>
          <w:b/>
          <w:color w:val="000000" w:themeColor="text1"/>
          <w:sz w:val="24"/>
          <w:szCs w:val="24"/>
        </w:rPr>
        <w:t xml:space="preserve">R$ </w:t>
      </w:r>
      <w:r w:rsidR="00BF2811" w:rsidRPr="00BF2811">
        <w:rPr>
          <w:rFonts w:ascii="Arial" w:hAnsi="Arial" w:cs="Arial"/>
          <w:b/>
          <w:color w:val="000000" w:themeColor="text1"/>
          <w:sz w:val="24"/>
          <w:szCs w:val="24"/>
        </w:rPr>
        <w:t>180.680,24</w:t>
      </w:r>
      <w:r w:rsidR="008E1524" w:rsidRPr="00BF2811">
        <w:rPr>
          <w:rFonts w:ascii="Arial" w:hAnsi="Arial" w:cs="Arial"/>
          <w:b/>
          <w:color w:val="000000" w:themeColor="text1"/>
          <w:sz w:val="24"/>
          <w:szCs w:val="24"/>
        </w:rPr>
        <w:t xml:space="preserve"> </w:t>
      </w:r>
      <w:r w:rsidR="009B0DDF" w:rsidRPr="00BF2811">
        <w:rPr>
          <w:rFonts w:ascii="Arial" w:hAnsi="Arial" w:cs="Arial"/>
          <w:b/>
          <w:color w:val="000000" w:themeColor="text1"/>
          <w:sz w:val="24"/>
          <w:szCs w:val="24"/>
        </w:rPr>
        <w:t>(</w:t>
      </w:r>
      <w:r w:rsidR="00BF2811" w:rsidRPr="00BF2811">
        <w:rPr>
          <w:rFonts w:ascii="Arial" w:hAnsi="Arial" w:cs="Arial"/>
          <w:b/>
          <w:color w:val="000000" w:themeColor="text1"/>
          <w:sz w:val="24"/>
          <w:szCs w:val="24"/>
          <w:lang w:eastAsia="en-US"/>
        </w:rPr>
        <w:t>cento e oitenta mil seiscentos e oitenta reais e vinte e quatro centavos</w:t>
      </w:r>
      <w:r w:rsidR="008E1524" w:rsidRPr="00BF2811">
        <w:rPr>
          <w:rFonts w:ascii="Arial" w:hAnsi="Arial" w:cs="Arial"/>
          <w:b/>
          <w:color w:val="000000" w:themeColor="text1"/>
          <w:sz w:val="24"/>
          <w:szCs w:val="24"/>
          <w:lang w:eastAsia="en-US"/>
        </w:rPr>
        <w:t>)</w:t>
      </w:r>
      <w:r w:rsidR="00BF2811" w:rsidRPr="00BF2811">
        <w:rPr>
          <w:rFonts w:ascii="Arial" w:hAnsi="Arial" w:cs="Arial"/>
          <w:b/>
          <w:color w:val="000000" w:themeColor="text1"/>
          <w:sz w:val="24"/>
          <w:szCs w:val="24"/>
          <w:lang w:eastAsia="en-US"/>
        </w:rPr>
        <w:t>.</w:t>
      </w:r>
    </w:p>
    <w:p w:rsidR="00F65F69" w:rsidRPr="00603E31" w:rsidRDefault="00F65F69" w:rsidP="009B0DDF">
      <w:pPr>
        <w:pStyle w:val="PargrafodaLista"/>
        <w:spacing w:line="276" w:lineRule="auto"/>
        <w:ind w:left="284"/>
        <w:jc w:val="both"/>
        <w:rPr>
          <w:rFonts w:ascii="Arial" w:hAnsi="Arial" w:cs="Arial"/>
          <w:b/>
          <w:color w:val="FF0000"/>
          <w:sz w:val="24"/>
          <w:szCs w:val="24"/>
        </w:rPr>
      </w:pPr>
    </w:p>
    <w:p w:rsidR="004B540C" w:rsidRPr="00BF2811" w:rsidRDefault="0004784D" w:rsidP="008E1524">
      <w:pPr>
        <w:pStyle w:val="PargrafodaLista"/>
        <w:numPr>
          <w:ilvl w:val="0"/>
          <w:numId w:val="8"/>
        </w:numPr>
        <w:jc w:val="both"/>
        <w:rPr>
          <w:rFonts w:ascii="Arial" w:hAnsi="Arial" w:cs="Arial"/>
          <w:b/>
          <w:color w:val="000000" w:themeColor="text1"/>
          <w:sz w:val="24"/>
          <w:szCs w:val="24"/>
        </w:rPr>
      </w:pPr>
      <w:r w:rsidRPr="00BF2811">
        <w:rPr>
          <w:rFonts w:ascii="Arial" w:hAnsi="Arial" w:cs="Arial"/>
          <w:color w:val="000000" w:themeColor="text1"/>
          <w:sz w:val="24"/>
          <w:szCs w:val="24"/>
        </w:rPr>
        <w:t>Valor t</w:t>
      </w:r>
      <w:r w:rsidR="00E35113" w:rsidRPr="00BF2811">
        <w:rPr>
          <w:rFonts w:ascii="Arial" w:hAnsi="Arial" w:cs="Arial"/>
          <w:color w:val="000000" w:themeColor="text1"/>
          <w:sz w:val="24"/>
          <w:szCs w:val="24"/>
        </w:rPr>
        <w:t>otal geral (</w:t>
      </w:r>
      <w:r w:rsidRPr="00BF2811">
        <w:rPr>
          <w:rFonts w:ascii="Arial" w:hAnsi="Arial" w:cs="Arial"/>
          <w:color w:val="000000" w:themeColor="text1"/>
          <w:sz w:val="24"/>
          <w:szCs w:val="24"/>
        </w:rPr>
        <w:t>com BDI)</w:t>
      </w:r>
      <w:r w:rsidR="00A300CC" w:rsidRPr="00BF2811">
        <w:rPr>
          <w:rFonts w:ascii="Arial" w:hAnsi="Arial" w:cs="Arial"/>
          <w:b/>
          <w:color w:val="000000" w:themeColor="text1"/>
          <w:sz w:val="24"/>
          <w:szCs w:val="24"/>
        </w:rPr>
        <w:t xml:space="preserve">R$ </w:t>
      </w:r>
      <w:r w:rsidR="00BF2811" w:rsidRPr="00BF2811">
        <w:rPr>
          <w:rFonts w:ascii="Arial" w:hAnsi="Arial" w:cs="Arial"/>
          <w:b/>
          <w:color w:val="000000" w:themeColor="text1"/>
          <w:sz w:val="24"/>
          <w:szCs w:val="24"/>
        </w:rPr>
        <w:t>2.199.500,66</w:t>
      </w:r>
      <w:r w:rsidR="008E1524" w:rsidRPr="00BF2811">
        <w:rPr>
          <w:rFonts w:ascii="Arial" w:hAnsi="Arial" w:cs="Arial"/>
          <w:b/>
          <w:color w:val="000000" w:themeColor="text1"/>
          <w:sz w:val="24"/>
          <w:szCs w:val="24"/>
        </w:rPr>
        <w:t xml:space="preserve"> </w:t>
      </w:r>
      <w:r w:rsidR="009B0DDF" w:rsidRPr="00BF2811">
        <w:rPr>
          <w:rFonts w:ascii="Arial" w:hAnsi="Arial" w:cs="Arial"/>
          <w:b/>
          <w:color w:val="000000" w:themeColor="text1"/>
          <w:sz w:val="24"/>
          <w:szCs w:val="24"/>
        </w:rPr>
        <w:t>(</w:t>
      </w:r>
      <w:r w:rsidR="00BF2811" w:rsidRPr="00BF2811">
        <w:rPr>
          <w:rFonts w:ascii="Arial" w:hAnsi="Arial" w:cs="Arial"/>
          <w:b/>
          <w:color w:val="000000" w:themeColor="text1"/>
          <w:sz w:val="24"/>
          <w:szCs w:val="24"/>
        </w:rPr>
        <w:t>dois milhões cento e noventa e nove mil quinhentos reais e sessenta e seis centavos</w:t>
      </w:r>
      <w:r w:rsidR="009B0DDF" w:rsidRPr="00BF2811">
        <w:rPr>
          <w:rFonts w:ascii="Arial" w:hAnsi="Arial" w:cs="Arial"/>
          <w:b/>
          <w:color w:val="000000" w:themeColor="text1"/>
          <w:sz w:val="24"/>
          <w:szCs w:val="24"/>
        </w:rPr>
        <w:t>).</w:t>
      </w: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 xml:space="preserve">data-base (Io) </w:t>
      </w:r>
      <w:r w:rsidR="00A300CC" w:rsidRPr="00BF2811">
        <w:rPr>
          <w:rFonts w:ascii="Arial" w:hAnsi="Arial" w:cs="Arial"/>
          <w:b/>
          <w:bCs/>
          <w:color w:val="000000" w:themeColor="text1"/>
          <w:sz w:val="24"/>
          <w:szCs w:val="24"/>
          <w:u w:val="single"/>
        </w:rPr>
        <w:t>J</w:t>
      </w:r>
      <w:r w:rsidR="008E1524" w:rsidRPr="00BF2811">
        <w:rPr>
          <w:rFonts w:ascii="Arial" w:hAnsi="Arial" w:cs="Arial"/>
          <w:b/>
          <w:bCs/>
          <w:color w:val="000000" w:themeColor="text1"/>
          <w:sz w:val="24"/>
          <w:szCs w:val="24"/>
          <w:u w:val="single"/>
        </w:rPr>
        <w:t>aneiro</w:t>
      </w:r>
      <w:r w:rsidR="0004784D" w:rsidRPr="00BF2811">
        <w:rPr>
          <w:rFonts w:ascii="Arial" w:hAnsi="Arial" w:cs="Arial"/>
          <w:b/>
          <w:color w:val="000000" w:themeColor="text1"/>
          <w:sz w:val="24"/>
          <w:szCs w:val="24"/>
          <w:u w:val="single"/>
        </w:rPr>
        <w:t>/</w:t>
      </w:r>
      <w:r w:rsidR="008E1524" w:rsidRPr="00BF2811">
        <w:rPr>
          <w:rFonts w:ascii="Arial" w:hAnsi="Arial" w:cs="Arial"/>
          <w:b/>
          <w:color w:val="000000" w:themeColor="text1"/>
          <w:sz w:val="24"/>
          <w:szCs w:val="24"/>
          <w:u w:val="single"/>
        </w:rPr>
        <w:t>2023</w:t>
      </w:r>
      <w:r w:rsidR="0004784D" w:rsidRPr="00BF2811">
        <w:rPr>
          <w:rFonts w:ascii="Arial" w:hAnsi="Arial" w:cs="Arial"/>
          <w:b/>
          <w:bCs/>
          <w:color w:val="000000" w:themeColor="text1"/>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lastRenderedPageBreak/>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856A74" w:rsidRPr="00856A74">
        <w:rPr>
          <w:rFonts w:ascii="Arial" w:hAnsi="Arial" w:cs="Arial"/>
          <w:color w:val="000000" w:themeColor="text1"/>
          <w:sz w:val="24"/>
          <w:szCs w:val="24"/>
        </w:rPr>
        <w:t xml:space="preserve">14 </w:t>
      </w:r>
      <w:r w:rsidR="0002617D" w:rsidRPr="00856A74">
        <w:rPr>
          <w:rFonts w:ascii="Arial" w:hAnsi="Arial" w:cs="Arial"/>
          <w:color w:val="000000" w:themeColor="text1"/>
          <w:sz w:val="24"/>
          <w:szCs w:val="24"/>
        </w:rPr>
        <w:t xml:space="preserve">de </w:t>
      </w:r>
      <w:r w:rsidR="00856A74" w:rsidRPr="00856A74">
        <w:rPr>
          <w:rFonts w:ascii="Arial" w:hAnsi="Arial" w:cs="Arial"/>
          <w:color w:val="000000" w:themeColor="text1"/>
          <w:sz w:val="24"/>
          <w:szCs w:val="24"/>
        </w:rPr>
        <w:t>setembro</w:t>
      </w:r>
      <w:r w:rsidR="004567D3" w:rsidRPr="00856A74">
        <w:rPr>
          <w:rFonts w:ascii="Arial" w:hAnsi="Arial" w:cs="Arial"/>
          <w:color w:val="000000" w:themeColor="text1"/>
          <w:sz w:val="24"/>
          <w:szCs w:val="24"/>
        </w:rPr>
        <w:t xml:space="preserve"> de 2023</w:t>
      </w:r>
      <w:r w:rsidRPr="00856A74">
        <w:rPr>
          <w:rFonts w:ascii="Arial" w:hAnsi="Arial" w:cs="Arial"/>
          <w:color w:val="000000" w:themeColor="text1"/>
          <w:sz w:val="24"/>
          <w:szCs w:val="24"/>
        </w:rPr>
        <w:t>.</w:t>
      </w:r>
    </w:p>
    <w:p w:rsidR="0004784D" w:rsidRDefault="0004784D" w:rsidP="00351EEE">
      <w:pPr>
        <w:rPr>
          <w:rFonts w:ascii="Arial" w:hAnsi="Arial" w:cs="Arial"/>
          <w:sz w:val="24"/>
          <w:szCs w:val="24"/>
          <w:lang w:eastAsia="pt-BR"/>
        </w:rPr>
      </w:pPr>
    </w:p>
    <w:p w:rsidR="004567D3" w:rsidRPr="004567D3" w:rsidRDefault="004567D3" w:rsidP="00351EEE">
      <w:pPr>
        <w:rPr>
          <w:rFonts w:ascii="Arial" w:hAnsi="Arial" w:cs="Arial"/>
          <w:sz w:val="24"/>
          <w:szCs w:val="24"/>
          <w:lang w:eastAsia="pt-BR"/>
        </w:rPr>
      </w:pPr>
    </w:p>
    <w:p w:rsidR="00856A74" w:rsidRPr="004567D3" w:rsidRDefault="00856A74" w:rsidP="00856A74">
      <w:pPr>
        <w:spacing w:after="0"/>
        <w:jc w:val="center"/>
        <w:rPr>
          <w:rFonts w:ascii="Arial" w:hAnsi="Arial" w:cs="Arial"/>
          <w:b/>
          <w:sz w:val="24"/>
          <w:szCs w:val="24"/>
        </w:rPr>
      </w:pPr>
      <w:r>
        <w:rPr>
          <w:rFonts w:ascii="Arial" w:hAnsi="Arial" w:cs="Arial"/>
          <w:b/>
          <w:sz w:val="24"/>
          <w:szCs w:val="24"/>
        </w:rPr>
        <w:t>FERNANDA RODGERIO COSTA</w:t>
      </w:r>
    </w:p>
    <w:p w:rsidR="00856A74" w:rsidRPr="004567D3" w:rsidRDefault="00856A74" w:rsidP="00856A74">
      <w:pPr>
        <w:spacing w:after="0"/>
        <w:jc w:val="center"/>
        <w:rPr>
          <w:rFonts w:ascii="Arial" w:hAnsi="Arial" w:cs="Arial"/>
          <w:b/>
          <w:sz w:val="24"/>
          <w:szCs w:val="24"/>
        </w:rPr>
      </w:pPr>
      <w:r w:rsidRPr="004567D3">
        <w:rPr>
          <w:rFonts w:ascii="Arial" w:hAnsi="Arial" w:cs="Arial"/>
          <w:b/>
          <w:sz w:val="24"/>
          <w:szCs w:val="24"/>
        </w:rPr>
        <w:t>Presidente CPL - 01</w:t>
      </w:r>
    </w:p>
    <w:p w:rsidR="00D470FA" w:rsidRPr="00F76754" w:rsidRDefault="00D470FA" w:rsidP="00351EEE">
      <w:pPr>
        <w:rPr>
          <w:rFonts w:ascii="Arial" w:hAnsi="Arial" w:cs="Arial"/>
          <w:b/>
          <w:color w:val="FF0000"/>
          <w:sz w:val="24"/>
          <w:szCs w:val="24"/>
        </w:rPr>
      </w:pPr>
    </w:p>
    <w:p w:rsidR="00D470FA" w:rsidRPr="00F76754" w:rsidRDefault="00D470FA" w:rsidP="00351EEE">
      <w:pPr>
        <w:rPr>
          <w:rFonts w:ascii="Arial" w:hAnsi="Arial" w:cs="Arial"/>
          <w:b/>
          <w:color w:val="FF0000"/>
          <w:sz w:val="24"/>
          <w:szCs w:val="24"/>
        </w:rPr>
      </w:pPr>
    </w:p>
    <w:p w:rsidR="00D470FA" w:rsidRDefault="00D470FA"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F65F69">
      <w:pPr>
        <w:spacing w:after="0"/>
        <w:jc w:val="center"/>
        <w:rPr>
          <w:rFonts w:ascii="Arial" w:hAnsi="Arial" w:cs="Arial"/>
          <w:b/>
          <w:sz w:val="24"/>
          <w:szCs w:val="24"/>
        </w:rPr>
      </w:pPr>
    </w:p>
    <w:p w:rsidR="004567D3" w:rsidRDefault="004567D3"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E14AD1" w:rsidRDefault="00E14AD1"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4567D3" w:rsidRDefault="004567D3" w:rsidP="00F65F69">
      <w:pPr>
        <w:spacing w:after="0"/>
        <w:jc w:val="center"/>
        <w:rPr>
          <w:rFonts w:ascii="Arial" w:hAnsi="Arial" w:cs="Arial"/>
          <w:b/>
          <w:sz w:val="24"/>
          <w:szCs w:val="24"/>
        </w:rPr>
      </w:pPr>
    </w:p>
    <w:p w:rsidR="00BF2811" w:rsidRDefault="00BF2811" w:rsidP="00F65F69">
      <w:pPr>
        <w:spacing w:after="0"/>
        <w:jc w:val="center"/>
        <w:rPr>
          <w:rFonts w:ascii="Arial" w:hAnsi="Arial" w:cs="Arial"/>
          <w:b/>
          <w:sz w:val="24"/>
          <w:szCs w:val="24"/>
        </w:rPr>
      </w:pPr>
    </w:p>
    <w:p w:rsidR="00BF2811" w:rsidRDefault="00BF2811" w:rsidP="00F65F69">
      <w:pPr>
        <w:spacing w:after="0"/>
        <w:jc w:val="center"/>
        <w:rPr>
          <w:rFonts w:ascii="Arial" w:hAnsi="Arial" w:cs="Arial"/>
          <w:b/>
          <w:sz w:val="24"/>
          <w:szCs w:val="24"/>
        </w:rPr>
      </w:pPr>
    </w:p>
    <w:p w:rsidR="00BF2811" w:rsidRDefault="00BF2811" w:rsidP="00F65F69">
      <w:pPr>
        <w:spacing w:after="0"/>
        <w:jc w:val="center"/>
        <w:rPr>
          <w:rFonts w:ascii="Arial" w:hAnsi="Arial" w:cs="Arial"/>
          <w:b/>
          <w:sz w:val="24"/>
          <w:szCs w:val="24"/>
        </w:rPr>
      </w:pPr>
    </w:p>
    <w:p w:rsidR="00BF2811" w:rsidRDefault="00BF2811"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lastRenderedPageBreak/>
        <w:t>ANEXOI – IMPRESSO PROPOSTA</w:t>
      </w:r>
    </w:p>
    <w:p w:rsidR="00F65F69" w:rsidRPr="00F76754" w:rsidRDefault="00F65F69" w:rsidP="00F65F69">
      <w:pPr>
        <w:spacing w:after="0"/>
        <w:jc w:val="center"/>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04784D" w:rsidRDefault="004567D3" w:rsidP="004567D3">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4784D" w:rsidRPr="004567D3">
        <w:rPr>
          <w:rFonts w:ascii="Arial" w:hAnsi="Arial" w:cs="Arial"/>
          <w:sz w:val="24"/>
          <w:szCs w:val="24"/>
        </w:rPr>
        <w:t>.</w:t>
      </w:r>
    </w:p>
    <w:p w:rsidR="004567D3" w:rsidRPr="004567D3" w:rsidRDefault="004567D3" w:rsidP="004567D3">
      <w:pPr>
        <w:jc w:val="right"/>
        <w:rPr>
          <w:rFonts w:ascii="Arial" w:hAnsi="Arial" w:cs="Arial"/>
          <w:sz w:val="24"/>
          <w:szCs w:val="24"/>
        </w:rPr>
      </w:pP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D7A76" w:rsidRDefault="0004784D" w:rsidP="000D7A76">
      <w:pPr>
        <w:spacing w:after="0"/>
        <w:ind w:firstLine="1985"/>
        <w:rPr>
          <w:rFonts w:ascii="Arial" w:hAnsi="Arial" w:cs="Arial"/>
          <w:sz w:val="24"/>
          <w:szCs w:val="24"/>
        </w:rPr>
      </w:pPr>
      <w:r w:rsidRPr="004567D3">
        <w:rPr>
          <w:rFonts w:ascii="Arial" w:hAnsi="Arial" w:cs="Arial"/>
          <w:sz w:val="24"/>
          <w:szCs w:val="24"/>
        </w:rPr>
        <w:t>R.G.:</w:t>
      </w:r>
    </w:p>
    <w:p w:rsidR="00582C8D" w:rsidRDefault="00582C8D" w:rsidP="000D7A76">
      <w:pPr>
        <w:spacing w:after="0"/>
        <w:ind w:firstLine="1985"/>
        <w:rPr>
          <w:rFonts w:ascii="Arial" w:hAnsi="Arial" w:cs="Arial"/>
          <w:sz w:val="24"/>
          <w:szCs w:val="24"/>
        </w:rPr>
      </w:pPr>
      <w:r>
        <w:rPr>
          <w:rFonts w:ascii="Arial" w:hAnsi="Arial" w:cs="Arial"/>
          <w:sz w:val="24"/>
          <w:szCs w:val="24"/>
        </w:rPr>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0D49F4" w:rsidRPr="00BF2811"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nº 10/SEME/2023</w:t>
      </w:r>
    </w:p>
    <w:p w:rsidR="000D49F4" w:rsidRPr="00BF2811" w:rsidRDefault="000D49F4" w:rsidP="000D49F4">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49F4" w:rsidRPr="008741A3"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49F4" w:rsidRPr="006A7734" w:rsidRDefault="000D49F4" w:rsidP="000D49F4">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sidR="000D7A76">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49F4" w:rsidRPr="006A7734" w:rsidRDefault="000D49F4" w:rsidP="000D49F4">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2B497F" w:rsidRDefault="00AF13D1" w:rsidP="00AF13D1">
      <w:pPr>
        <w:spacing w:after="0"/>
        <w:jc w:val="center"/>
        <w:rPr>
          <w:rFonts w:ascii="Arial" w:hAnsi="Arial" w:cs="Arial"/>
          <w:b/>
          <w:color w:val="000000" w:themeColor="text1"/>
          <w:sz w:val="24"/>
          <w:szCs w:val="24"/>
        </w:rPr>
      </w:pPr>
      <w:r w:rsidRPr="002B497F">
        <w:rPr>
          <w:rFonts w:ascii="Arial" w:hAnsi="Arial" w:cs="Arial"/>
          <w:b/>
          <w:color w:val="000000" w:themeColor="text1"/>
          <w:sz w:val="24"/>
          <w:szCs w:val="24"/>
        </w:rPr>
        <w:t>ANEXOII–</w:t>
      </w:r>
    </w:p>
    <w:p w:rsidR="00A300CC" w:rsidRPr="002B497F" w:rsidRDefault="00A300CC" w:rsidP="00A300CC">
      <w:pPr>
        <w:spacing w:line="360" w:lineRule="auto"/>
        <w:jc w:val="center"/>
        <w:rPr>
          <w:rFonts w:ascii="Arial" w:hAnsi="Arial" w:cs="Arial"/>
          <w:b/>
          <w:color w:val="000000" w:themeColor="text1"/>
          <w:sz w:val="24"/>
          <w:szCs w:val="24"/>
        </w:rPr>
      </w:pPr>
      <w:r w:rsidRPr="002B497F">
        <w:rPr>
          <w:rFonts w:ascii="Arial" w:hAnsi="Arial" w:cs="Arial"/>
          <w:b/>
          <w:color w:val="000000" w:themeColor="text1"/>
          <w:sz w:val="24"/>
          <w:szCs w:val="24"/>
        </w:rPr>
        <w:t>MEMORIAL DESCRITIVO</w:t>
      </w:r>
    </w:p>
    <w:p w:rsidR="00207A74" w:rsidRPr="002B497F" w:rsidRDefault="00207A74" w:rsidP="002B497F">
      <w:pPr>
        <w:pStyle w:val="Ttulo1"/>
        <w:jc w:val="both"/>
        <w:rPr>
          <w:rFonts w:ascii="Arial" w:hAnsi="Arial" w:cs="Arial"/>
          <w:b/>
          <w:sz w:val="24"/>
          <w:szCs w:val="24"/>
        </w:rPr>
      </w:pPr>
      <w:bookmarkStart w:id="1" w:name="_Toc141355207"/>
      <w:r w:rsidRPr="002B497F">
        <w:rPr>
          <w:rFonts w:ascii="Arial" w:hAnsi="Arial" w:cs="Arial"/>
          <w:b/>
          <w:sz w:val="24"/>
          <w:szCs w:val="24"/>
        </w:rPr>
        <w:t>1. Objetivo</w:t>
      </w:r>
      <w:bookmarkEnd w:id="1"/>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O presente Termo de Referência objetiva definir diretrizes para pautar a contratação de obras a serem executadas nas dependências do </w:t>
      </w:r>
      <w:r w:rsidRPr="002B497F">
        <w:rPr>
          <w:rFonts w:ascii="Arial" w:hAnsi="Arial" w:cs="Arial"/>
          <w:b/>
          <w:bCs/>
          <w:sz w:val="24"/>
          <w:szCs w:val="24"/>
        </w:rPr>
        <w:t>CDC PF (Bento Bicudo)</w:t>
      </w:r>
      <w:r w:rsidRPr="002B497F">
        <w:rPr>
          <w:rFonts w:ascii="Arial" w:hAnsi="Arial" w:cs="Arial"/>
          <w:sz w:val="24"/>
          <w:szCs w:val="24"/>
        </w:rPr>
        <w:t>.</w:t>
      </w:r>
    </w:p>
    <w:p w:rsidR="00207A74" w:rsidRPr="002B497F" w:rsidRDefault="00207A74" w:rsidP="002B497F">
      <w:pPr>
        <w:pStyle w:val="Ttulo1"/>
        <w:jc w:val="both"/>
        <w:rPr>
          <w:rFonts w:ascii="Arial" w:hAnsi="Arial" w:cs="Arial"/>
          <w:b/>
          <w:sz w:val="24"/>
          <w:szCs w:val="24"/>
        </w:rPr>
      </w:pPr>
      <w:bookmarkStart w:id="2" w:name="_Toc141355208"/>
      <w:r w:rsidRPr="002B497F">
        <w:rPr>
          <w:rFonts w:ascii="Arial" w:hAnsi="Arial" w:cs="Arial"/>
          <w:b/>
          <w:sz w:val="24"/>
          <w:szCs w:val="24"/>
        </w:rPr>
        <w:t>2. Objeto</w:t>
      </w:r>
      <w:bookmarkEnd w:id="2"/>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Contratação de empresa de engenharia especializada para revitalização de espaço público com implantação de grama sintética no </w:t>
      </w:r>
      <w:r w:rsidRPr="002B497F">
        <w:rPr>
          <w:rFonts w:ascii="Arial" w:hAnsi="Arial" w:cs="Arial"/>
          <w:b/>
          <w:bCs/>
          <w:sz w:val="24"/>
          <w:szCs w:val="24"/>
        </w:rPr>
        <w:t>CDC PF (Bento Bicudo)</w:t>
      </w:r>
      <w:r w:rsidRPr="002B497F">
        <w:rPr>
          <w:rFonts w:ascii="Arial" w:hAnsi="Arial" w:cs="Arial"/>
          <w:sz w:val="24"/>
          <w:szCs w:val="24"/>
        </w:rPr>
        <w:t>.</w:t>
      </w:r>
    </w:p>
    <w:p w:rsidR="00207A74" w:rsidRPr="002B497F" w:rsidRDefault="00207A74" w:rsidP="002B497F">
      <w:pPr>
        <w:pStyle w:val="Ttulo1"/>
        <w:jc w:val="both"/>
        <w:rPr>
          <w:rFonts w:ascii="Arial" w:hAnsi="Arial" w:cs="Arial"/>
          <w:b/>
          <w:sz w:val="24"/>
          <w:szCs w:val="24"/>
        </w:rPr>
      </w:pPr>
      <w:bookmarkStart w:id="3" w:name="_Toc141355209"/>
      <w:r w:rsidRPr="002B497F">
        <w:rPr>
          <w:rFonts w:ascii="Arial" w:hAnsi="Arial" w:cs="Arial"/>
          <w:b/>
          <w:sz w:val="24"/>
          <w:szCs w:val="24"/>
        </w:rPr>
        <w:t>3. Localização</w:t>
      </w:r>
      <w:bookmarkEnd w:id="3"/>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O CDC Bento Bicudo está localizado à Rua Werner Von Siemens, 351, Lapa de Baixo, São Paulo – SP – CEP: 05069-010. </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Os trabalhos serão executados nas áreas demarcadas, conforme mapa abaixo:</w:t>
      </w:r>
    </w:p>
    <w:p w:rsidR="00207A74" w:rsidRPr="002B497F" w:rsidRDefault="005137EA" w:rsidP="002B497F">
      <w:pPr>
        <w:spacing w:line="360" w:lineRule="auto"/>
        <w:jc w:val="both"/>
        <w:rPr>
          <w:rFonts w:ascii="Arial" w:hAnsi="Arial" w:cs="Arial"/>
          <w:color w:val="000000"/>
          <w:sz w:val="24"/>
          <w:szCs w:val="24"/>
        </w:rPr>
      </w:pPr>
      <w:r w:rsidRPr="005137EA">
        <w:rPr>
          <w:rFonts w:ascii="Arial" w:hAnsi="Arial" w:cs="Arial"/>
          <w:noProof/>
          <w:sz w:val="24"/>
          <w:szCs w:val="24"/>
        </w:rPr>
        <w:lastRenderedPageBreak/>
        <w:pict>
          <v:shape id="_x0000_s1041" style="position:absolute;left:0;text-align:left;margin-left:358.65pt;margin-top:141.2pt;width:8.55pt;height:15.3pt;z-index:251728896" coordsize="171,306" path="m125,306l171,114,11,,,36r140,88l99,280r26,26xe" fillcolor="#c00000" strokecolor="#c00000">
            <v:fill opacity=".5"/>
            <v:path arrowok="t"/>
          </v:shape>
        </w:pict>
      </w:r>
      <w:r w:rsidRPr="005137EA">
        <w:rPr>
          <w:rFonts w:ascii="Arial" w:hAnsi="Arial" w:cs="Arial"/>
          <w:noProof/>
          <w:sz w:val="24"/>
          <w:szCs w:val="24"/>
        </w:rPr>
        <w:pict>
          <v:shape id="_x0000_s1042" style="position:absolute;left:0;text-align:left;margin-left:358.65pt;margin-top:84.9pt;width:18.9pt;height:61.9pt;z-index:251729920" coordsize="378,1238" path="m378,1206l47,,,10,353,1238r25,-32xe" fillcolor="#c00000" strokecolor="#c00000">
            <v:fill opacity=".5"/>
            <v:path arrowok="t"/>
          </v:shape>
        </w:pict>
      </w:r>
      <w:r w:rsidRPr="005137EA">
        <w:rPr>
          <w:rFonts w:ascii="Arial" w:hAnsi="Arial" w:cs="Arial"/>
          <w:noProof/>
          <w:sz w:val="24"/>
          <w:szCs w:val="24"/>
        </w:rPr>
        <w:pict>
          <v:shape id="_x0000_s1040" style="position:absolute;left:0;text-align:left;margin-left:102.9pt;margin-top:95.1pt;width:120.9pt;height:125.6pt;z-index:251727872" coordsize="2839,3233" path="m68,2282r1046,951l2839,1114,1847,218,2024,82,1943,,,1848r68,434xe" fillcolor="#c00000" strokecolor="#c00000">
            <v:fill opacity=".5"/>
            <v:path arrowok="t"/>
          </v:shape>
        </w:pict>
      </w:r>
      <w:r w:rsidR="00207A74" w:rsidRPr="002B497F">
        <w:rPr>
          <w:rFonts w:ascii="Arial" w:hAnsi="Arial" w:cs="Arial"/>
          <w:noProof/>
          <w:sz w:val="24"/>
          <w:szCs w:val="24"/>
          <w:lang w:eastAsia="pt-BR"/>
        </w:rPr>
        <w:drawing>
          <wp:inline distT="0" distB="0" distL="0" distR="0">
            <wp:extent cx="4533900" cy="3248025"/>
            <wp:effectExtent l="19050" t="0" r="0" b="0"/>
            <wp:docPr id="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4533900" cy="3248025"/>
                    </a:xfrm>
                    <a:prstGeom prst="rect">
                      <a:avLst/>
                    </a:prstGeom>
                    <a:noFill/>
                    <a:ln w="9525">
                      <a:noFill/>
                      <a:miter lim="800000"/>
                      <a:headEnd/>
                      <a:tailEnd/>
                    </a:ln>
                  </pic:spPr>
                </pic:pic>
              </a:graphicData>
            </a:graphic>
          </wp:inline>
        </w:drawing>
      </w:r>
    </w:p>
    <w:p w:rsidR="00207A74" w:rsidRPr="002B497F" w:rsidRDefault="00207A74" w:rsidP="002B497F">
      <w:pPr>
        <w:spacing w:before="300" w:line="360" w:lineRule="auto"/>
        <w:jc w:val="both"/>
        <w:rPr>
          <w:rFonts w:ascii="Arial" w:hAnsi="Arial" w:cs="Arial"/>
          <w:i/>
          <w:sz w:val="24"/>
          <w:szCs w:val="24"/>
        </w:rPr>
      </w:pPr>
      <w:r w:rsidRPr="002B497F">
        <w:rPr>
          <w:rFonts w:ascii="Arial" w:hAnsi="Arial" w:cs="Arial"/>
          <w:i/>
          <w:sz w:val="24"/>
          <w:szCs w:val="24"/>
        </w:rPr>
        <w:t>Figura 1 – Localização CDC PF (Bento Bicudo)</w:t>
      </w:r>
      <w:bookmarkStart w:id="4" w:name="_Toc141355210"/>
    </w:p>
    <w:p w:rsidR="00207A74" w:rsidRPr="002B497F" w:rsidRDefault="00207A74" w:rsidP="002B497F">
      <w:pPr>
        <w:pStyle w:val="Ttulo1"/>
        <w:jc w:val="both"/>
        <w:rPr>
          <w:rFonts w:ascii="Arial" w:hAnsi="Arial" w:cs="Arial"/>
          <w:b/>
          <w:sz w:val="24"/>
          <w:szCs w:val="24"/>
        </w:rPr>
      </w:pPr>
      <w:r w:rsidRPr="002B497F">
        <w:rPr>
          <w:rFonts w:ascii="Arial" w:hAnsi="Arial" w:cs="Arial"/>
          <w:b/>
          <w:sz w:val="24"/>
          <w:szCs w:val="24"/>
        </w:rPr>
        <w:t>4. Justificativa</w:t>
      </w:r>
      <w:bookmarkEnd w:id="4"/>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Esta Prefeitura entende a necessidade prioritária de revitalização de espaço público com implantação de grama sintética. </w:t>
      </w:r>
    </w:p>
    <w:p w:rsidR="00207A74" w:rsidRPr="002B497F" w:rsidRDefault="00207A74" w:rsidP="002B497F">
      <w:pPr>
        <w:pStyle w:val="Ttulo1"/>
        <w:jc w:val="both"/>
        <w:rPr>
          <w:rFonts w:ascii="Arial" w:hAnsi="Arial" w:cs="Arial"/>
          <w:b/>
          <w:sz w:val="24"/>
          <w:szCs w:val="24"/>
        </w:rPr>
      </w:pPr>
      <w:bookmarkStart w:id="5" w:name="_Toc141355211"/>
      <w:r w:rsidRPr="002B497F">
        <w:rPr>
          <w:rFonts w:ascii="Arial" w:hAnsi="Arial" w:cs="Arial"/>
          <w:b/>
          <w:sz w:val="24"/>
          <w:szCs w:val="24"/>
        </w:rPr>
        <w:t>5. Escopo do plano geral de ações</w:t>
      </w:r>
      <w:bookmarkEnd w:id="5"/>
    </w:p>
    <w:p w:rsidR="00207A74" w:rsidRPr="002B497F" w:rsidRDefault="00207A74" w:rsidP="002B497F">
      <w:pPr>
        <w:pStyle w:val="Subttulo"/>
        <w:ind w:firstLine="709"/>
        <w:jc w:val="both"/>
        <w:rPr>
          <w:rFonts w:ascii="Arial" w:hAnsi="Arial" w:cs="Arial"/>
          <w:b/>
        </w:rPr>
      </w:pPr>
      <w:bookmarkStart w:id="6" w:name="_Toc141355212"/>
      <w:r w:rsidRPr="002B497F">
        <w:rPr>
          <w:rFonts w:ascii="Arial" w:hAnsi="Arial" w:cs="Arial"/>
          <w:b/>
        </w:rPr>
        <w:t>5.1. Instalações provisórias e de apoio</w:t>
      </w:r>
      <w:bookmarkEnd w:id="6"/>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207A74" w:rsidRPr="002B497F" w:rsidRDefault="00207A74" w:rsidP="002B497F">
      <w:pPr>
        <w:pStyle w:val="Subttulo"/>
        <w:ind w:firstLine="709"/>
        <w:jc w:val="both"/>
        <w:rPr>
          <w:rFonts w:ascii="Arial" w:hAnsi="Arial" w:cs="Arial"/>
        </w:rPr>
      </w:pPr>
      <w:bookmarkStart w:id="7" w:name="_Toc141355213"/>
      <w:r w:rsidRPr="002B497F">
        <w:rPr>
          <w:rFonts w:ascii="Arial" w:hAnsi="Arial" w:cs="Arial"/>
          <w:b/>
        </w:rPr>
        <w:t>5.2. Serviços preliminares</w:t>
      </w:r>
      <w:bookmarkEnd w:id="7"/>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207A74" w:rsidRPr="002B497F" w:rsidRDefault="00207A74" w:rsidP="002B497F">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kern w:val="2"/>
          <w:sz w:val="24"/>
          <w:szCs w:val="24"/>
          <w:lang w:eastAsia="zh-CN"/>
        </w:rPr>
      </w:pPr>
      <w:r w:rsidRPr="002B497F">
        <w:rPr>
          <w:rFonts w:ascii="Arial" w:hAnsi="Arial" w:cs="Arial"/>
          <w:bCs/>
          <w:kern w:val="2"/>
          <w:sz w:val="24"/>
          <w:szCs w:val="24"/>
          <w:lang w:eastAsia="zh-CN"/>
        </w:rPr>
        <w:lastRenderedPageBreak/>
        <w:t>Executar a limpeza geral do local a ser executada requalificação, inclusive as demolições que venham a interferir na execução da obra;</w:t>
      </w:r>
    </w:p>
    <w:p w:rsidR="00207A74" w:rsidRPr="002B497F" w:rsidRDefault="00207A74" w:rsidP="002B497F">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kern w:val="2"/>
          <w:sz w:val="24"/>
          <w:szCs w:val="24"/>
          <w:lang w:eastAsia="zh-CN"/>
        </w:rPr>
      </w:pPr>
      <w:r w:rsidRPr="002B497F">
        <w:rPr>
          <w:rFonts w:ascii="Arial" w:hAnsi="Arial" w:cs="Arial"/>
          <w:bCs/>
          <w:kern w:val="2"/>
          <w:sz w:val="24"/>
          <w:szCs w:val="24"/>
          <w:lang w:eastAsia="zh-CN"/>
        </w:rPr>
        <w:t>Deverá ser removido, pela empreiteira, todo o entulho proveniente das obras e restos da limpeza final;</w:t>
      </w:r>
    </w:p>
    <w:p w:rsidR="00207A74" w:rsidRPr="002B497F" w:rsidRDefault="00207A74" w:rsidP="002B497F">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kern w:val="2"/>
          <w:sz w:val="24"/>
          <w:szCs w:val="24"/>
          <w:lang w:eastAsia="zh-CN"/>
        </w:rPr>
      </w:pPr>
      <w:r w:rsidRPr="002B497F">
        <w:rPr>
          <w:rFonts w:ascii="Arial"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207A74" w:rsidRPr="002B497F" w:rsidRDefault="00207A74" w:rsidP="002B497F">
      <w:pPr>
        <w:numPr>
          <w:ilvl w:val="0"/>
          <w:numId w:val="11"/>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kern w:val="2"/>
          <w:sz w:val="24"/>
          <w:szCs w:val="24"/>
          <w:lang w:eastAsia="zh-CN"/>
        </w:rPr>
      </w:pPr>
      <w:r w:rsidRPr="002B497F">
        <w:rPr>
          <w:rFonts w:ascii="Arial"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207A74" w:rsidRPr="002B497F" w:rsidRDefault="00207A74" w:rsidP="002B497F">
      <w:pPr>
        <w:widowControl w:val="0"/>
        <w:numPr>
          <w:ilvl w:val="0"/>
          <w:numId w:val="11"/>
        </w:numPr>
        <w:suppressAutoHyphens/>
        <w:autoSpaceDN w:val="0"/>
        <w:spacing w:before="120" w:after="120" w:line="360" w:lineRule="auto"/>
        <w:ind w:left="0" w:right="567" w:firstLine="0"/>
        <w:jc w:val="both"/>
        <w:textAlignment w:val="baseline"/>
        <w:rPr>
          <w:rFonts w:ascii="Arial" w:eastAsia="SimSun" w:hAnsi="Arial" w:cs="Arial"/>
          <w:kern w:val="3"/>
          <w:sz w:val="24"/>
          <w:szCs w:val="24"/>
          <w:lang w:eastAsia="zh-CN" w:bidi="hi-IN"/>
        </w:rPr>
      </w:pPr>
      <w:r w:rsidRPr="002B497F">
        <w:rPr>
          <w:rFonts w:ascii="Arial" w:eastAsia="SimSun" w:hAnsi="Arial" w:cs="Arial"/>
          <w:kern w:val="3"/>
          <w:sz w:val="24"/>
          <w:szCs w:val="24"/>
          <w:lang w:eastAsia="zh-CN" w:bidi="hi-IN"/>
        </w:rPr>
        <w:t>Deverá ser fornecido e instalado no início das atividades, placa de obra em chapa de aço;</w:t>
      </w:r>
    </w:p>
    <w:p w:rsidR="00207A74" w:rsidRPr="002B497F" w:rsidRDefault="00207A74" w:rsidP="002B497F">
      <w:pPr>
        <w:pStyle w:val="Subttulo"/>
        <w:ind w:firstLine="709"/>
        <w:jc w:val="both"/>
        <w:rPr>
          <w:rFonts w:ascii="Arial" w:hAnsi="Arial" w:cs="Arial"/>
          <w:b/>
        </w:rPr>
      </w:pPr>
      <w:bookmarkStart w:id="8" w:name="_Toc141355214"/>
      <w:r w:rsidRPr="002B497F">
        <w:rPr>
          <w:rFonts w:ascii="Arial" w:hAnsi="Arial" w:cs="Arial"/>
          <w:b/>
        </w:rPr>
        <w:t>5.3. Campo de futebol</w:t>
      </w:r>
      <w:bookmarkEnd w:id="8"/>
      <w:r w:rsidRPr="002B497F">
        <w:rPr>
          <w:rFonts w:ascii="Arial" w:hAnsi="Arial" w:cs="Arial"/>
          <w:b/>
        </w:rPr>
        <w:t xml:space="preserve"> </w:t>
      </w:r>
    </w:p>
    <w:p w:rsidR="00207A74" w:rsidRPr="002B497F" w:rsidRDefault="00207A74" w:rsidP="002B497F">
      <w:pPr>
        <w:spacing w:line="360" w:lineRule="auto"/>
        <w:jc w:val="both"/>
        <w:rPr>
          <w:rFonts w:ascii="Arial" w:hAnsi="Arial" w:cs="Arial"/>
          <w:b/>
          <w:sz w:val="24"/>
          <w:szCs w:val="24"/>
        </w:rPr>
      </w:pPr>
      <w:r w:rsidRPr="002B497F">
        <w:rPr>
          <w:rFonts w:ascii="Arial" w:hAnsi="Arial" w:cs="Arial"/>
          <w:b/>
          <w:sz w:val="24"/>
          <w:szCs w:val="24"/>
        </w:rPr>
        <w:t>Preparação da base</w:t>
      </w:r>
    </w:p>
    <w:p w:rsidR="00207A74" w:rsidRPr="002B497F" w:rsidRDefault="00207A74" w:rsidP="002B497F">
      <w:pPr>
        <w:jc w:val="both"/>
        <w:rPr>
          <w:rFonts w:ascii="Arial" w:hAnsi="Arial" w:cs="Arial"/>
          <w:b/>
          <w:sz w:val="24"/>
          <w:szCs w:val="24"/>
        </w:rPr>
      </w:pPr>
      <w:r w:rsidRPr="002B497F">
        <w:rPr>
          <w:rFonts w:ascii="Arial" w:hAnsi="Arial" w:cs="Arial"/>
          <w:b/>
          <w:sz w:val="24"/>
          <w:szCs w:val="24"/>
        </w:rPr>
        <w:t>Movimentação de terra</w:t>
      </w:r>
    </w:p>
    <w:p w:rsidR="00207A74" w:rsidRPr="002B497F" w:rsidRDefault="00207A74" w:rsidP="002B497F">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sz w:val="24"/>
          <w:szCs w:val="24"/>
        </w:rPr>
      </w:pPr>
      <w:r w:rsidRPr="002B497F">
        <w:rPr>
          <w:rFonts w:ascii="Arial" w:hAnsi="Arial" w:cs="Arial"/>
          <w:sz w:val="24"/>
          <w:szCs w:val="24"/>
        </w:rPr>
        <w:t>A execução dos cortes deverá ser precedida por limpeza conveniente da área;</w:t>
      </w:r>
    </w:p>
    <w:p w:rsidR="00207A74" w:rsidRPr="002B497F" w:rsidRDefault="00207A74" w:rsidP="002B497F">
      <w:pPr>
        <w:tabs>
          <w:tab w:val="num" w:pos="0"/>
        </w:tabs>
        <w:spacing w:line="360" w:lineRule="auto"/>
        <w:jc w:val="both"/>
        <w:rPr>
          <w:rFonts w:ascii="Arial" w:hAnsi="Arial" w:cs="Arial"/>
          <w:sz w:val="24"/>
          <w:szCs w:val="24"/>
        </w:rPr>
      </w:pPr>
      <w:r w:rsidRPr="002B497F">
        <w:rPr>
          <w:rFonts w:ascii="Arial" w:hAnsi="Arial" w:cs="Arial"/>
          <w:sz w:val="24"/>
          <w:szCs w:val="24"/>
        </w:rPr>
        <w:t>As operações de corte compreenderão:</w:t>
      </w:r>
    </w:p>
    <w:p w:rsidR="00207A74" w:rsidRPr="002B497F" w:rsidRDefault="00207A74" w:rsidP="002B497F">
      <w:pPr>
        <w:numPr>
          <w:ilvl w:val="0"/>
          <w:numId w:val="15"/>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sz w:val="24"/>
          <w:szCs w:val="24"/>
        </w:rPr>
      </w:pPr>
      <w:r w:rsidRPr="002B497F">
        <w:rPr>
          <w:rFonts w:ascii="Arial" w:hAnsi="Arial" w:cs="Arial"/>
          <w:sz w:val="24"/>
          <w:szCs w:val="24"/>
        </w:rPr>
        <w:t>Nivelamento do terreno onde for necessário e seus cortes e aterros serão espalhados dentro da obra e a terra restante será encaminhada até o bota-fora;</w:t>
      </w:r>
    </w:p>
    <w:p w:rsidR="00207A74" w:rsidRPr="002B497F" w:rsidRDefault="00207A74" w:rsidP="002B497F">
      <w:pPr>
        <w:numPr>
          <w:ilvl w:val="0"/>
          <w:numId w:val="15"/>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sz w:val="24"/>
          <w:szCs w:val="24"/>
        </w:rPr>
      </w:pPr>
      <w:r w:rsidRPr="002B497F">
        <w:rPr>
          <w:rFonts w:ascii="Arial" w:hAnsi="Arial" w:cs="Arial"/>
          <w:sz w:val="24"/>
          <w:szCs w:val="24"/>
        </w:rPr>
        <w:t>Todos os taludes de corte serão abatidos, com inclinação máxima dos terrenos resultantes em 30% de declividades, ou 1:1 (V:H) como atualmente predominante no terreno natural;</w:t>
      </w:r>
    </w:p>
    <w:p w:rsidR="00207A74" w:rsidRPr="002B497F" w:rsidRDefault="00207A74" w:rsidP="002B497F">
      <w:pPr>
        <w:tabs>
          <w:tab w:val="num" w:pos="0"/>
        </w:tabs>
        <w:spacing w:line="360" w:lineRule="auto"/>
        <w:jc w:val="both"/>
        <w:rPr>
          <w:rFonts w:ascii="Arial" w:hAnsi="Arial" w:cs="Arial"/>
          <w:b/>
          <w:bCs/>
          <w:sz w:val="24"/>
          <w:szCs w:val="24"/>
        </w:rPr>
      </w:pPr>
      <w:r w:rsidRPr="002B497F">
        <w:rPr>
          <w:rFonts w:ascii="Arial" w:hAnsi="Arial" w:cs="Arial"/>
          <w:b/>
          <w:bCs/>
          <w:sz w:val="24"/>
          <w:szCs w:val="24"/>
        </w:rPr>
        <w:t>Drenagem</w:t>
      </w:r>
    </w:p>
    <w:p w:rsidR="00207A74" w:rsidRPr="002B497F" w:rsidRDefault="00207A74" w:rsidP="002B497F">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sz w:val="24"/>
          <w:szCs w:val="24"/>
        </w:rPr>
      </w:pPr>
      <w:r w:rsidRPr="002B497F">
        <w:rPr>
          <w:rFonts w:ascii="Arial" w:hAnsi="Arial" w:cs="Arial"/>
          <w:sz w:val="24"/>
          <w:szCs w:val="24"/>
        </w:rPr>
        <w:t xml:space="preserve">Será executada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w:t>
      </w:r>
      <w:r w:rsidRPr="002B497F">
        <w:rPr>
          <w:rFonts w:ascii="Arial" w:hAnsi="Arial" w:cs="Arial"/>
          <w:sz w:val="24"/>
          <w:szCs w:val="24"/>
        </w:rPr>
        <w:lastRenderedPageBreak/>
        <w:t>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207A74" w:rsidRPr="002B497F" w:rsidRDefault="00207A74" w:rsidP="002B497F">
      <w:pPr>
        <w:tabs>
          <w:tab w:val="num" w:pos="0"/>
        </w:tabs>
        <w:spacing w:line="360" w:lineRule="auto"/>
        <w:jc w:val="both"/>
        <w:rPr>
          <w:rFonts w:ascii="Arial" w:hAnsi="Arial" w:cs="Arial"/>
          <w:b/>
          <w:bCs/>
          <w:sz w:val="24"/>
          <w:szCs w:val="24"/>
        </w:rPr>
      </w:pPr>
      <w:r w:rsidRPr="002B497F">
        <w:rPr>
          <w:rFonts w:ascii="Arial" w:hAnsi="Arial" w:cs="Arial"/>
          <w:b/>
          <w:bCs/>
          <w:sz w:val="24"/>
          <w:szCs w:val="24"/>
        </w:rPr>
        <w:t>Sistema a ser utilizado</w:t>
      </w:r>
    </w:p>
    <w:p w:rsidR="00207A74" w:rsidRPr="002B497F" w:rsidRDefault="00207A74" w:rsidP="002B497F">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sz w:val="24"/>
          <w:szCs w:val="24"/>
        </w:rPr>
      </w:pPr>
      <w:r w:rsidRPr="002B497F">
        <w:rPr>
          <w:rFonts w:ascii="Arial" w:hAnsi="Arial" w:cs="Arial"/>
          <w:sz w:val="24"/>
          <w:szCs w:val="24"/>
        </w:rPr>
        <w:t>A Drenagem da área foi elaborada na forma de espinha de peixe. Foram utilizados no projeto os seguintes materiais: tubos corrugados de 6” e 4”, para melhor escoamento da água recolhida. Os ramais de ligação levarão a água até os tubos de saída, assim como as canaletas levarão a água escoada até as caixas de passagem que levarão até a rede pública mais próxima.</w:t>
      </w:r>
    </w:p>
    <w:p w:rsidR="00207A74" w:rsidRPr="002B497F" w:rsidRDefault="00207A74" w:rsidP="002B497F">
      <w:pPr>
        <w:spacing w:before="200" w:line="360" w:lineRule="auto"/>
        <w:jc w:val="both"/>
        <w:rPr>
          <w:rFonts w:ascii="Arial" w:hAnsi="Arial" w:cs="Arial"/>
          <w:b/>
          <w:bCs/>
          <w:sz w:val="24"/>
          <w:szCs w:val="24"/>
        </w:rPr>
      </w:pPr>
      <w:r w:rsidRPr="002B497F">
        <w:rPr>
          <w:rFonts w:ascii="Arial" w:hAnsi="Arial" w:cs="Arial"/>
          <w:b/>
          <w:bCs/>
          <w:sz w:val="24"/>
          <w:szCs w:val="24"/>
        </w:rPr>
        <w:t>Área do campo de futebol</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bookmarkStart w:id="9" w:name="_Toc141355215"/>
      <w:r w:rsidRPr="002B497F">
        <w:rPr>
          <w:rFonts w:ascii="Arial" w:hAnsi="Arial" w:cs="Arial"/>
          <w:color w:val="000000"/>
        </w:rPr>
        <w:t>• Altura Fios (tufos): mínima de 60,00mm;</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Tipo dos fios: em polietileno </w:t>
      </w:r>
      <w:r w:rsidRPr="002B497F">
        <w:rPr>
          <w:rFonts w:ascii="Arial" w:hAnsi="Arial" w:cs="Arial"/>
          <w:b/>
          <w:bCs/>
          <w:color w:val="000000"/>
        </w:rPr>
        <w:t>monofilamento</w:t>
      </w:r>
      <w:r w:rsidRPr="002B497F">
        <w:rPr>
          <w:rFonts w:ascii="Arial" w:hAnsi="Arial" w:cs="Arial"/>
          <w:color w:val="000000"/>
        </w:rPr>
        <w:t>;</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Cores: Verde com linhas demarcatórias brancas, proporcionais ao tamanho do campo;</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Proteção contra raios UV;</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Comprimento: conforme o tamanho do campo, visando-se o menor número possível de junções;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Método de instalação: Tape com 30,00 cm de largura e adesivo bicomponente para união dos rolos de grama sintética;</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Títulos dos fios: Mínimo de 12.000 (Dtex);</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Número de pontos por metro linear: mínimo 130 pontos;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Espessura dos fios: Mínimo 300 micras;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xml:space="preserve">• Escartamento de Tecimento máximo de 16,5; </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Base do gramado sintético: Tela Primária Polipropileno + Tela Secundária de Polipropileno + látex enriquecido;</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Preenchimento dos espaços entre fios: com lastro de areia sílica seca, isenta de material orgânico, granulometria malha 40/50 (33 kg/m2), complementando-se a altura dos fios expostos com grânulos de borracha (10 kg/m2) SBR preta, livre de solventes químicos.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Filetes ou Grânulos isentos de pó de borracha;</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lastRenderedPageBreak/>
        <w:t xml:space="preserve">• É indispensável a comprovação da origem da areia e dos grânulos de borracha, garantindo que os mesmos não foram reaproveitados.     </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Garantia de 5 anos; Todos os materiais a serem empregados deverão satisfazer as presentes especificações.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
          <w:bCs/>
          <w:color w:val="000000"/>
        </w:rPr>
        <w:t>TESTES A SEREM REALIZADOS: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
          <w:bCs/>
          <w:color w:val="000000"/>
        </w:rPr>
        <w:t xml:space="preserve">Testes de Determinação </w:t>
      </w:r>
      <w:r w:rsidRPr="002B497F">
        <w:rPr>
          <w:rFonts w:ascii="Arial" w:hAnsi="Arial" w:cs="Arial"/>
          <w:color w:val="000000"/>
        </w:rPr>
        <w:t>(são testes para aferir as características dos fios)</w:t>
      </w:r>
      <w:r w:rsidRPr="002B497F">
        <w:rPr>
          <w:rFonts w:ascii="Arial" w:hAnsi="Arial" w:cs="Arial"/>
          <w:b/>
          <w:bCs/>
          <w:color w:val="000000"/>
        </w:rPr>
        <w:t>:</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A)</w:t>
      </w:r>
      <w:r w:rsidRPr="002B497F">
        <w:rPr>
          <w:rFonts w:ascii="Arial" w:hAnsi="Arial" w:cs="Arial"/>
          <w:color w:val="000000"/>
        </w:rPr>
        <w:t> Determinação da altura dos tufos, baseado nas diretrizes da norma ISO 2549:1972. A altura dos fios é fator determinante para a durabilidade da grama, uma vez que com o uso há o desgaste longitudinal do fio.</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B)</w:t>
      </w:r>
      <w:r w:rsidRPr="002B497F">
        <w:rPr>
          <w:rFonts w:ascii="Arial" w:hAnsi="Arial" w:cs="Arial"/>
          <w:color w:val="000000"/>
        </w:rPr>
        <w:t>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C)</w:t>
      </w:r>
      <w:r w:rsidRPr="002B497F">
        <w:rPr>
          <w:rFonts w:ascii="Arial" w:hAnsi="Arial" w:cs="Arial"/>
          <w:color w:val="000000"/>
        </w:rPr>
        <w:t>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d)</w:t>
      </w:r>
      <w:r w:rsidRPr="002B497F">
        <w:rPr>
          <w:rFonts w:ascii="Arial" w:hAnsi="Arial" w:cs="Arial"/>
          <w:color w:val="000000"/>
        </w:rPr>
        <w:t>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 </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
          <w:bCs/>
          <w:color w:val="000000"/>
        </w:rPr>
        <w:t>Testes de Performance:</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A)</w:t>
      </w:r>
      <w:r w:rsidRPr="002B497F">
        <w:rPr>
          <w:rFonts w:ascii="Arial" w:hAnsi="Arial" w:cs="Arial"/>
          <w:color w:val="000000"/>
        </w:rPr>
        <w:t>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B)</w:t>
      </w:r>
      <w:r w:rsidRPr="002B497F">
        <w:rPr>
          <w:rFonts w:ascii="Arial" w:hAnsi="Arial" w:cs="Arial"/>
          <w:color w:val="000000"/>
        </w:rPr>
        <w:t> Teste de resistência de costura, baseado nas diretrizes da Norma: BS EN 12228:2002. Determina a resistência de força conjunta e tração das costuras da grama sintética.</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C)</w:t>
      </w:r>
      <w:r w:rsidRPr="002B497F">
        <w:rPr>
          <w:rFonts w:ascii="Arial" w:hAnsi="Arial" w:cs="Arial"/>
          <w:color w:val="000000"/>
        </w:rPr>
        <w:t> Arrancamento do Tufo do carpete (Carpet Tuft whithdrawal), seguindo as diretrizes da Norma ISO 4919:2012. Determina a força de retirada do tufo da base do carpete, segue parâmetros:</w:t>
      </w:r>
    </w:p>
    <w:p w:rsidR="00207A74" w:rsidRPr="002B497F" w:rsidRDefault="00207A74" w:rsidP="002B497F">
      <w:pPr>
        <w:pStyle w:val="NormalWeb"/>
        <w:spacing w:before="0" w:beforeAutospacing="0" w:after="0" w:afterAutospacing="0" w:line="360" w:lineRule="auto"/>
        <w:ind w:firstLine="708"/>
        <w:jc w:val="both"/>
        <w:rPr>
          <w:rFonts w:ascii="Arial" w:hAnsi="Arial" w:cs="Arial"/>
          <w:color w:val="000000"/>
        </w:rPr>
      </w:pPr>
      <w:r w:rsidRPr="002B497F">
        <w:rPr>
          <w:rFonts w:ascii="Arial" w:hAnsi="Arial" w:cs="Arial"/>
          <w:color w:val="000000"/>
        </w:rPr>
        <w:t>- Sem envelhecimento (um-aged) ≥ 30N</w:t>
      </w:r>
    </w:p>
    <w:p w:rsidR="00207A74" w:rsidRPr="002B497F" w:rsidRDefault="00207A74" w:rsidP="002B497F">
      <w:pPr>
        <w:pStyle w:val="NormalWeb"/>
        <w:spacing w:before="0" w:beforeAutospacing="0" w:after="0" w:afterAutospacing="0" w:line="360" w:lineRule="auto"/>
        <w:ind w:firstLine="708"/>
        <w:jc w:val="both"/>
        <w:rPr>
          <w:rFonts w:ascii="Arial" w:hAnsi="Arial" w:cs="Arial"/>
          <w:color w:val="000000"/>
        </w:rPr>
      </w:pPr>
      <w:r w:rsidRPr="002B497F">
        <w:rPr>
          <w:rFonts w:ascii="Arial" w:hAnsi="Arial" w:cs="Arial"/>
          <w:color w:val="000000"/>
        </w:rPr>
        <w:lastRenderedPageBreak/>
        <w:t>- Envelhecimento em água (water aged) ≥ 30N</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D)</w:t>
      </w:r>
      <w:r w:rsidRPr="002B497F">
        <w:rPr>
          <w:rFonts w:ascii="Arial" w:hAnsi="Arial" w:cs="Arial"/>
          <w:color w:val="000000"/>
        </w:rPr>
        <w:t> Resistencia ao desgaste acelerado, baseados nas diretrizes da Norma ISO 105-AO2:1993 Parte AO2., este teste determina o desgaste dos filamentos do fio, por equipamento LISPORT, que se comprove resistência do fio de no mínimo de 20.200 ciclos.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D.1)</w:t>
      </w:r>
      <w:r w:rsidRPr="002B497F">
        <w:rPr>
          <w:rFonts w:ascii="Arial" w:hAnsi="Arial" w:cs="Arial"/>
          <w:color w:val="000000"/>
        </w:rPr>
        <w:t> Resistencia ao desgaste acelerado para alta performance, baseados nas diretrizes da Norma ISO 105-AO2:1993 Parte AO2., este teste determina o desgaste dos filamentos do fio, por equipamento LISPORT, que se comprove resistência do fio de no mínimo de 75.000 ciclos.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Cs/>
          <w:color w:val="000000"/>
        </w:rPr>
        <w:t>E)</w:t>
      </w:r>
      <w:r w:rsidRPr="002B497F">
        <w:rPr>
          <w:rFonts w:ascii="Arial" w:hAnsi="Arial" w:cs="Arial"/>
          <w:color w:val="000000"/>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
          <w:bCs/>
          <w:color w:val="000000"/>
        </w:rPr>
        <w:t>CONSIDERAÇÕES QUANTO AOS ENSAIOS: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Certificação da Qualidade do produto atestada por Instituição credenciada em nome do fabricante.</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 Todos os ensaios deverão estar em nome da própria empresa instaladora contratada ou do fabricante do gramado sintético.</w:t>
      </w:r>
    </w:p>
    <w:p w:rsidR="00207A74" w:rsidRPr="002B497F" w:rsidRDefault="00207A74" w:rsidP="002B497F">
      <w:pPr>
        <w:pStyle w:val="NormalWeb"/>
        <w:spacing w:before="0" w:beforeAutospacing="0" w:after="210" w:afterAutospacing="0" w:line="360" w:lineRule="auto"/>
        <w:jc w:val="both"/>
        <w:rPr>
          <w:rFonts w:ascii="Arial" w:hAnsi="Arial" w:cs="Arial"/>
          <w:b/>
          <w:color w:val="000000"/>
        </w:rPr>
      </w:pPr>
      <w:r w:rsidRPr="002B497F">
        <w:rPr>
          <w:rFonts w:ascii="Arial" w:hAnsi="Arial" w:cs="Arial"/>
          <w:b/>
          <w:bCs/>
          <w:color w:val="000000"/>
        </w:rPr>
        <w:t>A) ENSAIOS DE DETERMINAÇÃO DE ESPECIFICAÇÃO TÉCNICA:</w:t>
      </w:r>
    </w:p>
    <w:p w:rsidR="00207A74" w:rsidRPr="002B497F" w:rsidRDefault="00207A74" w:rsidP="002B497F">
      <w:pPr>
        <w:pStyle w:val="NormalWeb"/>
        <w:spacing w:before="0" w:beforeAutospacing="0" w:after="210" w:afterAutospacing="0" w:line="360" w:lineRule="auto"/>
        <w:jc w:val="both"/>
        <w:rPr>
          <w:rFonts w:ascii="Arial" w:hAnsi="Arial" w:cs="Arial"/>
          <w:color w:val="000000"/>
        </w:rPr>
      </w:pPr>
      <w:r w:rsidRPr="002B497F">
        <w:rPr>
          <w:rFonts w:ascii="Arial" w:hAnsi="Arial" w:cs="Arial"/>
          <w:color w:val="000000"/>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1.a.a) determinação da altura dos tufos;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1.a.b) determinação do título dos fios;</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1.a.c) determinação de escartamento de tecimento;</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1.a.d) determinação do número de pontos por metro linear;</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1.a.e) determinação de Abrasão Taber;</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color w:val="000000"/>
        </w:rPr>
        <w:t>1.a.f) Teste de Resistência de Costura.</w:t>
      </w:r>
    </w:p>
    <w:p w:rsidR="00207A74" w:rsidRPr="002B497F" w:rsidRDefault="00207A74" w:rsidP="002B497F">
      <w:pPr>
        <w:pStyle w:val="NormalWeb"/>
        <w:spacing w:before="0" w:beforeAutospacing="0" w:after="0" w:afterAutospacing="0" w:line="360" w:lineRule="auto"/>
        <w:jc w:val="both"/>
        <w:rPr>
          <w:rFonts w:ascii="Arial" w:hAnsi="Arial" w:cs="Arial"/>
          <w:color w:val="000000"/>
        </w:rPr>
      </w:pPr>
      <w:r w:rsidRPr="002B497F">
        <w:rPr>
          <w:rFonts w:ascii="Arial" w:hAnsi="Arial" w:cs="Arial"/>
          <w:b/>
          <w:bCs/>
          <w:color w:val="000000"/>
        </w:rPr>
        <w:t>B) Ensaios de Performance de Produtos:</w:t>
      </w:r>
    </w:p>
    <w:p w:rsidR="00207A74" w:rsidRPr="002B497F" w:rsidRDefault="00207A74" w:rsidP="002B497F">
      <w:pPr>
        <w:pStyle w:val="NormalWeb"/>
        <w:spacing w:before="0" w:beforeAutospacing="0" w:after="210" w:afterAutospacing="0" w:line="360" w:lineRule="auto"/>
        <w:jc w:val="both"/>
        <w:rPr>
          <w:rFonts w:ascii="Arial" w:hAnsi="Arial" w:cs="Arial"/>
          <w:color w:val="000000"/>
        </w:rPr>
      </w:pPr>
      <w:r w:rsidRPr="002B497F">
        <w:rPr>
          <w:rFonts w:ascii="Arial" w:hAnsi="Arial" w:cs="Arial"/>
          <w:color w:val="000000"/>
        </w:rPr>
        <w:t xml:space="preserve">Deverão ser apresentados ensaios de performance, segundo as Normas do Manual FIFA Handbook Test Methods for Football Turf, realizados pelo IPT ou INMETRO ou laboratório certificado pelo INMETRO ou outra entidade credenciada pelos institutos anteriormente </w:t>
      </w:r>
      <w:r w:rsidRPr="002B497F">
        <w:rPr>
          <w:rFonts w:ascii="Arial" w:hAnsi="Arial" w:cs="Arial"/>
          <w:color w:val="000000"/>
        </w:rPr>
        <w:lastRenderedPageBreak/>
        <w:t>elencados ou mesmo em credenciados pela FIFA (Federation Internationale de Football Association) em amostras do produto especificado, gramado sintético, onde se comprove os itens e resultados conforme abaixo:</w:t>
      </w:r>
    </w:p>
    <w:p w:rsidR="00207A74" w:rsidRPr="002B497F" w:rsidRDefault="00207A74" w:rsidP="002B497F">
      <w:pPr>
        <w:pStyle w:val="NormalWeb"/>
        <w:spacing w:before="0" w:beforeAutospacing="0" w:after="210" w:afterAutospacing="0" w:line="360" w:lineRule="auto"/>
        <w:jc w:val="both"/>
        <w:rPr>
          <w:rFonts w:ascii="Arial" w:hAnsi="Arial" w:cs="Arial"/>
          <w:color w:val="000000"/>
        </w:rPr>
      </w:pPr>
      <w:r w:rsidRPr="002B497F">
        <w:rPr>
          <w:rFonts w:ascii="Arial" w:hAnsi="Arial" w:cs="Arial"/>
          <w:bCs/>
          <w:color w:val="000000"/>
        </w:rPr>
        <w:t>A)</w:t>
      </w:r>
      <w:r w:rsidRPr="002B497F">
        <w:rPr>
          <w:rFonts w:ascii="Arial" w:hAnsi="Arial" w:cs="Arial"/>
          <w:b/>
          <w:bCs/>
          <w:color w:val="000000"/>
        </w:rPr>
        <w:t> </w:t>
      </w:r>
      <w:r w:rsidRPr="002B497F">
        <w:rPr>
          <w:rFonts w:ascii="Arial" w:hAnsi="Arial" w:cs="Arial"/>
          <w:color w:val="000000"/>
        </w:rPr>
        <w:t>Arrancamento do tufo do carpete (Carpet tuft withdrawal):</w:t>
      </w:r>
    </w:p>
    <w:p w:rsidR="00207A74" w:rsidRPr="002B497F" w:rsidRDefault="00207A74" w:rsidP="002B497F">
      <w:pPr>
        <w:pStyle w:val="NormalWeb"/>
        <w:spacing w:before="0" w:beforeAutospacing="0" w:after="0" w:afterAutospacing="0" w:line="360" w:lineRule="auto"/>
        <w:ind w:firstLine="709"/>
        <w:jc w:val="both"/>
        <w:rPr>
          <w:rFonts w:ascii="Arial" w:hAnsi="Arial" w:cs="Arial"/>
          <w:color w:val="000000"/>
        </w:rPr>
      </w:pPr>
      <w:r w:rsidRPr="002B497F">
        <w:rPr>
          <w:rFonts w:ascii="Arial" w:hAnsi="Arial" w:cs="Arial"/>
          <w:color w:val="000000"/>
        </w:rPr>
        <w:t>i) Sem envelhecimento (un-aged): ≥ 30N;</w:t>
      </w:r>
    </w:p>
    <w:p w:rsidR="00207A74" w:rsidRPr="002B497F" w:rsidRDefault="00207A74" w:rsidP="002B497F">
      <w:pPr>
        <w:pStyle w:val="NormalWeb"/>
        <w:spacing w:before="0" w:beforeAutospacing="0" w:after="0" w:afterAutospacing="0" w:line="360" w:lineRule="auto"/>
        <w:ind w:firstLine="709"/>
        <w:jc w:val="both"/>
        <w:rPr>
          <w:rFonts w:ascii="Arial" w:hAnsi="Arial" w:cs="Arial"/>
          <w:color w:val="000000"/>
        </w:rPr>
      </w:pPr>
      <w:r w:rsidRPr="002B497F">
        <w:rPr>
          <w:rFonts w:ascii="Arial" w:hAnsi="Arial" w:cs="Arial"/>
          <w:color w:val="000000"/>
        </w:rPr>
        <w:t>ii) Envelhecimento em água (water aged): ≥ 30N. </w:t>
      </w:r>
    </w:p>
    <w:p w:rsidR="00207A74" w:rsidRPr="002B497F" w:rsidRDefault="00207A74" w:rsidP="002B497F">
      <w:pPr>
        <w:pStyle w:val="NormalWeb"/>
        <w:spacing w:before="0" w:beforeAutospacing="0" w:after="210" w:afterAutospacing="0" w:line="360" w:lineRule="auto"/>
        <w:jc w:val="both"/>
        <w:rPr>
          <w:rFonts w:ascii="Arial" w:hAnsi="Arial" w:cs="Arial"/>
          <w:color w:val="000000"/>
        </w:rPr>
      </w:pPr>
      <w:r w:rsidRPr="002B497F">
        <w:rPr>
          <w:rFonts w:ascii="Arial" w:hAnsi="Arial" w:cs="Arial"/>
          <w:bCs/>
          <w:color w:val="000000"/>
        </w:rPr>
        <w:t>B)</w:t>
      </w:r>
      <w:r w:rsidRPr="002B497F">
        <w:rPr>
          <w:rFonts w:ascii="Arial" w:hAnsi="Arial" w:cs="Arial"/>
          <w:b/>
          <w:bCs/>
          <w:color w:val="000000"/>
        </w:rPr>
        <w:t> </w:t>
      </w:r>
      <w:r w:rsidRPr="002B497F">
        <w:rPr>
          <w:rFonts w:ascii="Arial" w:hAnsi="Arial" w:cs="Arial"/>
          <w:color w:val="000000"/>
        </w:rPr>
        <w:t>Deverão ser apresentados ensaios de performance, realizados pelo IPT ou INMETRO ou laboratório certificado pelo INMETRO ou outra entidade credenciada pela FIFA, de resistência dos fios à ação dos raios UV-A:</w:t>
      </w:r>
    </w:p>
    <w:p w:rsidR="00207A74" w:rsidRPr="002B497F" w:rsidRDefault="00207A74" w:rsidP="002B497F">
      <w:pPr>
        <w:pStyle w:val="NormalWeb"/>
        <w:spacing w:before="0" w:beforeAutospacing="0" w:after="210" w:afterAutospacing="0" w:line="360" w:lineRule="auto"/>
        <w:jc w:val="both"/>
        <w:rPr>
          <w:rFonts w:ascii="Arial" w:hAnsi="Arial" w:cs="Arial"/>
          <w:color w:val="000000"/>
        </w:rPr>
      </w:pPr>
      <w:r w:rsidRPr="002B497F">
        <w:rPr>
          <w:rFonts w:ascii="Arial" w:hAnsi="Arial" w:cs="Arial"/>
          <w:color w:val="000000"/>
        </w:rPr>
        <w:t>- No caso de documentos apresentados, provenientes de origem estrangeira, somente serão aceitos se estiverem acompanhados das respectivas traduções para a língua portuguesa, feitas por profissionais acreditados (Tradutores Juramentados).</w:t>
      </w:r>
    </w:p>
    <w:p w:rsidR="00207A74" w:rsidRPr="002B497F" w:rsidRDefault="00207A74" w:rsidP="002B497F">
      <w:pPr>
        <w:spacing w:before="200" w:line="360" w:lineRule="auto"/>
        <w:jc w:val="both"/>
        <w:rPr>
          <w:rFonts w:ascii="Arial" w:hAnsi="Arial" w:cs="Arial"/>
          <w:b/>
          <w:bCs/>
          <w:sz w:val="24"/>
          <w:szCs w:val="24"/>
        </w:rPr>
      </w:pPr>
      <w:r w:rsidRPr="002B497F">
        <w:rPr>
          <w:rFonts w:ascii="Arial" w:hAnsi="Arial" w:cs="Arial"/>
          <w:b/>
          <w:bCs/>
          <w:sz w:val="24"/>
          <w:szCs w:val="24"/>
        </w:rPr>
        <w:t>Trave</w:t>
      </w:r>
    </w:p>
    <w:p w:rsidR="00207A74" w:rsidRPr="002B497F" w:rsidRDefault="00207A74" w:rsidP="002B497F">
      <w:pPr>
        <w:spacing w:before="200" w:line="360" w:lineRule="auto"/>
        <w:jc w:val="both"/>
        <w:rPr>
          <w:rFonts w:ascii="Arial" w:hAnsi="Arial" w:cs="Arial"/>
          <w:bCs/>
          <w:sz w:val="24"/>
          <w:szCs w:val="24"/>
        </w:rPr>
      </w:pPr>
      <w:r w:rsidRPr="002B497F">
        <w:rPr>
          <w:rFonts w:ascii="Arial" w:hAnsi="Arial" w:cs="Arial"/>
          <w:bCs/>
          <w:sz w:val="24"/>
          <w:szCs w:val="24"/>
        </w:rPr>
        <w:t xml:space="preserve">Fornecimento e instalação de 01 par de traves nas medidas 7,32 x 2,44, diâmetro de 4”, incluso a rede. </w:t>
      </w:r>
    </w:p>
    <w:p w:rsidR="00207A74" w:rsidRPr="002B497F" w:rsidRDefault="00207A74" w:rsidP="002B497F">
      <w:pPr>
        <w:spacing w:before="200" w:line="360" w:lineRule="auto"/>
        <w:jc w:val="both"/>
        <w:rPr>
          <w:rFonts w:ascii="Arial" w:hAnsi="Arial" w:cs="Arial"/>
          <w:b/>
          <w:bCs/>
          <w:sz w:val="24"/>
          <w:szCs w:val="24"/>
        </w:rPr>
      </w:pPr>
      <w:r w:rsidRPr="002B497F">
        <w:rPr>
          <w:rFonts w:ascii="Arial" w:hAnsi="Arial" w:cs="Arial"/>
          <w:bCs/>
          <w:sz w:val="24"/>
          <w:szCs w:val="24"/>
        </w:rPr>
        <w:t>Fornecimento e instalação de 03 pares de traves nas medidas 5,00 x 2,20, diâmetro de 4”, com rede fio 4mm 100%nylon com proteção UV.</w:t>
      </w:r>
    </w:p>
    <w:p w:rsidR="00207A74" w:rsidRPr="002B497F" w:rsidRDefault="00207A74" w:rsidP="002B497F">
      <w:pPr>
        <w:pStyle w:val="Subttulo"/>
        <w:ind w:firstLine="709"/>
        <w:jc w:val="both"/>
        <w:rPr>
          <w:rFonts w:ascii="Arial" w:hAnsi="Arial" w:cs="Arial"/>
          <w:b/>
        </w:rPr>
      </w:pPr>
      <w:r w:rsidRPr="002B497F">
        <w:rPr>
          <w:rFonts w:ascii="Arial" w:hAnsi="Arial" w:cs="Arial"/>
          <w:b/>
        </w:rPr>
        <w:t>5.4. Muro de Fechamento e Reparos</w:t>
      </w:r>
      <w:bookmarkEnd w:id="9"/>
    </w:p>
    <w:p w:rsidR="00207A74" w:rsidRPr="002B497F" w:rsidRDefault="00207A74" w:rsidP="002B497F">
      <w:pPr>
        <w:spacing w:before="200" w:line="360" w:lineRule="auto"/>
        <w:jc w:val="both"/>
        <w:rPr>
          <w:rFonts w:ascii="Arial" w:hAnsi="Arial" w:cs="Arial"/>
          <w:sz w:val="24"/>
          <w:szCs w:val="24"/>
        </w:rPr>
      </w:pPr>
      <w:r w:rsidRPr="002B497F">
        <w:rPr>
          <w:rFonts w:ascii="Arial" w:hAnsi="Arial" w:cs="Arial"/>
          <w:color w:val="000000"/>
          <w:sz w:val="24"/>
          <w:szCs w:val="24"/>
        </w:rPr>
        <w:t xml:space="preserve">• </w:t>
      </w:r>
      <w:r w:rsidRPr="002B497F">
        <w:rPr>
          <w:rFonts w:ascii="Arial" w:hAnsi="Arial" w:cs="Arial"/>
          <w:sz w:val="24"/>
          <w:szCs w:val="24"/>
        </w:rPr>
        <w:t>Prever reforço estrutural no muro existente</w:t>
      </w:r>
    </w:p>
    <w:p w:rsidR="00207A74" w:rsidRPr="002B497F" w:rsidRDefault="00207A74" w:rsidP="002B497F">
      <w:pPr>
        <w:spacing w:before="200" w:line="360" w:lineRule="auto"/>
        <w:jc w:val="both"/>
        <w:rPr>
          <w:rFonts w:ascii="Arial" w:hAnsi="Arial" w:cs="Arial"/>
          <w:sz w:val="24"/>
          <w:szCs w:val="24"/>
        </w:rPr>
      </w:pPr>
      <w:r w:rsidRPr="002B497F">
        <w:rPr>
          <w:rFonts w:ascii="Arial" w:hAnsi="Arial" w:cs="Arial"/>
          <w:color w:val="000000"/>
          <w:sz w:val="24"/>
          <w:szCs w:val="24"/>
        </w:rPr>
        <w:t xml:space="preserve">• </w:t>
      </w:r>
      <w:r w:rsidRPr="002B497F">
        <w:rPr>
          <w:rFonts w:ascii="Arial" w:hAnsi="Arial" w:cs="Arial"/>
          <w:sz w:val="24"/>
          <w:szCs w:val="24"/>
        </w:rPr>
        <w:t xml:space="preserve">Execução de pilares para reforço do muro a cada 2,00 m. </w:t>
      </w:r>
    </w:p>
    <w:p w:rsidR="00207A74" w:rsidRPr="002B497F" w:rsidRDefault="00207A74" w:rsidP="002B497F">
      <w:pPr>
        <w:spacing w:before="200" w:line="360" w:lineRule="auto"/>
        <w:jc w:val="both"/>
        <w:rPr>
          <w:rFonts w:ascii="Arial" w:hAnsi="Arial" w:cs="Arial"/>
          <w:sz w:val="24"/>
          <w:szCs w:val="24"/>
        </w:rPr>
      </w:pPr>
      <w:r w:rsidRPr="002B497F">
        <w:rPr>
          <w:rFonts w:ascii="Arial" w:hAnsi="Arial" w:cs="Arial"/>
          <w:color w:val="000000"/>
          <w:sz w:val="24"/>
          <w:szCs w:val="24"/>
        </w:rPr>
        <w:t xml:space="preserve">• </w:t>
      </w:r>
      <w:r w:rsidRPr="002B497F">
        <w:rPr>
          <w:rFonts w:ascii="Arial" w:hAnsi="Arial" w:cs="Arial"/>
          <w:sz w:val="24"/>
          <w:szCs w:val="24"/>
        </w:rPr>
        <w:t>Execução de fundação do novo muro.</w:t>
      </w:r>
    </w:p>
    <w:p w:rsidR="00207A74" w:rsidRPr="002B497F" w:rsidRDefault="00207A74" w:rsidP="002B497F">
      <w:pPr>
        <w:spacing w:before="200" w:line="360" w:lineRule="auto"/>
        <w:jc w:val="both"/>
        <w:rPr>
          <w:rFonts w:ascii="Arial" w:hAnsi="Arial" w:cs="Arial"/>
          <w:sz w:val="24"/>
          <w:szCs w:val="24"/>
        </w:rPr>
      </w:pPr>
      <w:r w:rsidRPr="002B497F">
        <w:rPr>
          <w:rFonts w:ascii="Arial" w:hAnsi="Arial" w:cs="Arial"/>
          <w:color w:val="000000"/>
          <w:sz w:val="24"/>
          <w:szCs w:val="24"/>
        </w:rPr>
        <w:t xml:space="preserve">• </w:t>
      </w:r>
      <w:r w:rsidRPr="002B497F">
        <w:rPr>
          <w:rFonts w:ascii="Arial" w:hAnsi="Arial" w:cs="Arial"/>
          <w:sz w:val="24"/>
          <w:szCs w:val="24"/>
        </w:rPr>
        <w:t>Retirada de portões existentes e execução de novo portão em aço galvanizado.</w:t>
      </w:r>
    </w:p>
    <w:p w:rsidR="00207A74" w:rsidRPr="002B497F" w:rsidRDefault="00207A74" w:rsidP="002B497F">
      <w:pPr>
        <w:spacing w:before="200" w:line="360" w:lineRule="auto"/>
        <w:jc w:val="both"/>
        <w:rPr>
          <w:rFonts w:ascii="Arial" w:hAnsi="Arial" w:cs="Arial"/>
          <w:sz w:val="24"/>
          <w:szCs w:val="24"/>
        </w:rPr>
      </w:pPr>
      <w:r w:rsidRPr="002B497F">
        <w:rPr>
          <w:rFonts w:ascii="Arial" w:hAnsi="Arial" w:cs="Arial"/>
          <w:color w:val="000000"/>
          <w:sz w:val="24"/>
          <w:szCs w:val="24"/>
        </w:rPr>
        <w:t xml:space="preserve">• </w:t>
      </w:r>
      <w:r w:rsidRPr="002B497F">
        <w:rPr>
          <w:rFonts w:ascii="Arial" w:hAnsi="Arial" w:cs="Arial"/>
          <w:sz w:val="24"/>
          <w:szCs w:val="24"/>
        </w:rPr>
        <w:t>Prever pintura em alvenaria (muro interno e externo).</w:t>
      </w:r>
    </w:p>
    <w:p w:rsidR="00207A74" w:rsidRPr="002B497F" w:rsidRDefault="00207A74" w:rsidP="002B497F">
      <w:pPr>
        <w:pStyle w:val="Subttulo"/>
        <w:ind w:firstLine="709"/>
        <w:jc w:val="both"/>
        <w:rPr>
          <w:rFonts w:ascii="Arial" w:hAnsi="Arial" w:cs="Arial"/>
          <w:b/>
        </w:rPr>
      </w:pPr>
      <w:bookmarkStart w:id="10" w:name="_Toc141355216"/>
      <w:r w:rsidRPr="002B497F">
        <w:rPr>
          <w:rFonts w:ascii="Arial" w:hAnsi="Arial" w:cs="Arial"/>
          <w:b/>
        </w:rPr>
        <w:t>5.5. Projetos</w:t>
      </w:r>
      <w:bookmarkEnd w:id="10"/>
    </w:p>
    <w:p w:rsidR="00207A74" w:rsidRPr="002B497F" w:rsidRDefault="00207A74" w:rsidP="002B497F">
      <w:pPr>
        <w:pStyle w:val="xxtableparagraph"/>
        <w:spacing w:line="360" w:lineRule="auto"/>
        <w:ind w:left="17" w:right="731"/>
        <w:jc w:val="both"/>
        <w:rPr>
          <w:rFonts w:ascii="Arial" w:hAnsi="Arial" w:cs="Arial"/>
          <w:sz w:val="24"/>
          <w:szCs w:val="24"/>
        </w:rPr>
      </w:pPr>
      <w:r w:rsidRPr="002B497F">
        <w:rPr>
          <w:rFonts w:ascii="Arial" w:hAnsi="Arial" w:cs="Arial"/>
          <w:sz w:val="24"/>
          <w:szCs w:val="24"/>
        </w:rPr>
        <w:lastRenderedPageBreak/>
        <w:t>Todas as intervenções devem estar previstas em projeto executivo a ser realizado pela empresa contratada;</w:t>
      </w:r>
    </w:p>
    <w:p w:rsidR="00207A74" w:rsidRPr="002B497F" w:rsidRDefault="00207A74" w:rsidP="002B497F">
      <w:pPr>
        <w:pStyle w:val="xxtableparagraph"/>
        <w:spacing w:line="360" w:lineRule="auto"/>
        <w:ind w:left="17" w:right="731"/>
        <w:jc w:val="both"/>
        <w:rPr>
          <w:rFonts w:ascii="Arial" w:hAnsi="Arial" w:cs="Arial"/>
          <w:sz w:val="24"/>
          <w:szCs w:val="24"/>
        </w:rPr>
      </w:pPr>
      <w:r w:rsidRPr="002B497F">
        <w:rPr>
          <w:rFonts w:ascii="Arial" w:hAnsi="Arial" w:cs="Arial"/>
          <w:sz w:val="24"/>
          <w:szCs w:val="24"/>
        </w:rPr>
        <w:t>Os arquivos devem ser fornecidos em mídia digital no formato DWG ou similar;</w:t>
      </w:r>
    </w:p>
    <w:p w:rsidR="00207A74" w:rsidRPr="002B497F" w:rsidRDefault="00207A74" w:rsidP="002B497F">
      <w:pPr>
        <w:pStyle w:val="xxtableparagraph"/>
        <w:spacing w:line="360" w:lineRule="auto"/>
        <w:ind w:left="17" w:right="731"/>
        <w:jc w:val="both"/>
        <w:rPr>
          <w:rFonts w:ascii="Arial" w:hAnsi="Arial" w:cs="Arial"/>
          <w:sz w:val="24"/>
          <w:szCs w:val="24"/>
        </w:rPr>
      </w:pPr>
      <w:r w:rsidRPr="002B497F">
        <w:rPr>
          <w:rFonts w:ascii="Arial" w:hAnsi="Arial" w:cs="Arial"/>
          <w:sz w:val="24"/>
          <w:szCs w:val="24"/>
        </w:rPr>
        <w:t>Os projetos devem comtemplar as instalações elétricas e hidráulicas a serem executadas.</w:t>
      </w:r>
    </w:p>
    <w:p w:rsidR="00207A74" w:rsidRPr="002B497F" w:rsidRDefault="00207A74" w:rsidP="002B497F">
      <w:pPr>
        <w:pStyle w:val="Ttulo1"/>
        <w:jc w:val="both"/>
        <w:rPr>
          <w:rFonts w:ascii="Arial" w:hAnsi="Arial" w:cs="Arial"/>
          <w:b/>
          <w:sz w:val="24"/>
          <w:szCs w:val="24"/>
        </w:rPr>
      </w:pPr>
      <w:bookmarkStart w:id="11" w:name="_Toc141355217"/>
      <w:r w:rsidRPr="002B497F">
        <w:rPr>
          <w:rFonts w:ascii="Arial" w:hAnsi="Arial" w:cs="Arial"/>
          <w:b/>
          <w:sz w:val="24"/>
          <w:szCs w:val="24"/>
        </w:rPr>
        <w:t>6. Diretrizes gerais da obra</w:t>
      </w:r>
      <w:bookmarkEnd w:id="11"/>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área de intervenção deve ser isolada com tapumes e/ou telas de proteção, bem como estar devidamente sinalizada de modo garantir a segurança das pessoas que frequentam e trabalham no CDC;</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 recebimento de materiais deve ser alinhado juntamente com a administração do clube, bem como o horário de trabalho durante o período em que a obra estiver ocorrendo;</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Deverão ser utilizados materiais de primeira linha, a fim de evitar futuros problemas de manutenção causados pela qualidade e procedência duvidosa dos insumos aplicados;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Os trabalhos devem ser executados em conformidade as normas técnicas (NBRs), normas reguladoras (NRs), normas de segurança e demais legislações vigentes;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Os funcionários deverão estar devidamente identificados e utilizando uniforme e equipamentos de proteção individual (E.P.I.) adequados;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Deverão ser fornecidos ART (anotação de responsabilidade técnica) e/ ou RRT (relatório de responsabilidade técnica) de todos (as) os responsáveis técnicos (as) pelo acompanhamento da obra;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Os serviços devem ser acompanhados por engenheiros(as) e/ou arquitetos(as) da empresa contratada;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Qualquer alteração ou ajuste técnico deverá ser alinhado, aprovado e registrado pela equipe fiscalizadora designada antes da sua implementação executiva;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lastRenderedPageBreak/>
        <w:t>Deverá ser fornecido cronograma de obras, bem como a programação das que possam influir direta ou indiretamente na programação do clube;</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Qualquer dano causado às instalações existentes no complexo esportivo e lazer deverá ser prontamente reparado pela contratada;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Deverá ser elaborado livro de ordem.</w:t>
      </w:r>
    </w:p>
    <w:p w:rsidR="00207A74" w:rsidRPr="002B497F" w:rsidRDefault="00207A74" w:rsidP="002B497F">
      <w:pPr>
        <w:pStyle w:val="Ttulo1"/>
        <w:jc w:val="both"/>
        <w:rPr>
          <w:rFonts w:ascii="Arial" w:hAnsi="Arial" w:cs="Arial"/>
          <w:b/>
          <w:color w:val="000000" w:themeColor="text1"/>
          <w:sz w:val="24"/>
          <w:szCs w:val="24"/>
        </w:rPr>
      </w:pPr>
      <w:bookmarkStart w:id="12" w:name="_Toc141355218"/>
      <w:r w:rsidRPr="002B497F">
        <w:rPr>
          <w:rFonts w:ascii="Arial" w:hAnsi="Arial" w:cs="Arial"/>
          <w:b/>
          <w:color w:val="000000" w:themeColor="text1"/>
          <w:sz w:val="24"/>
          <w:szCs w:val="24"/>
        </w:rPr>
        <w:t>7. Observações preliminares</w:t>
      </w:r>
      <w:bookmarkEnd w:id="12"/>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lastRenderedPageBreak/>
        <w:t>Na taxa de B.D.I (Bonificação e Despesas Indiretas) ofertada pela contratada, a contratante considerará incluídas todas as despesas com administração central da obra e serviços, todos os impostos e taxas legais, lucro e risco presumido;</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contratada deverá proteger os exemplares arbóreos e arbustivos num raio de 1,50m da base do caule destes indivíduos;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Este termo de referência fará parte integrante do contrato, valendo seu inteiro teor como se nele estivesse efetivamente transcrito.</w:t>
      </w:r>
    </w:p>
    <w:p w:rsidR="00207A74" w:rsidRPr="002B497F" w:rsidRDefault="00207A74" w:rsidP="002B497F">
      <w:pPr>
        <w:pStyle w:val="Ttulo1"/>
        <w:jc w:val="both"/>
        <w:rPr>
          <w:rFonts w:ascii="Arial" w:hAnsi="Arial" w:cs="Arial"/>
          <w:b/>
          <w:sz w:val="24"/>
          <w:szCs w:val="24"/>
        </w:rPr>
      </w:pPr>
      <w:bookmarkStart w:id="13" w:name="_Toc141355219"/>
      <w:r w:rsidRPr="002B497F">
        <w:rPr>
          <w:rFonts w:ascii="Arial" w:hAnsi="Arial" w:cs="Arial"/>
          <w:b/>
          <w:sz w:val="24"/>
          <w:szCs w:val="24"/>
        </w:rPr>
        <w:t>8. Segurança e Medicina do Trabalho</w:t>
      </w:r>
      <w:bookmarkEnd w:id="13"/>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CONTRATADA deverá fornecer a todos os trabalhadores o tipo adequado de equipamento de proteção individual – EPI;</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CONTRATADA deverá treinar e tornar obrigatório o uso de EPI;</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O equipamento de proteção individual fornecido ao empregado deverá, obrigatoriamente, conter a identificação da CONTRATADA;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lastRenderedPageBreak/>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Esgotado o prazo descrito no item anterior, a PMSP poderá promover as medidas cabíveis;</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207A74" w:rsidRPr="002B497F" w:rsidRDefault="00207A74" w:rsidP="002B497F">
      <w:pPr>
        <w:spacing w:line="360" w:lineRule="auto"/>
        <w:ind w:right="-1"/>
        <w:jc w:val="both"/>
        <w:rPr>
          <w:rFonts w:ascii="Arial" w:hAnsi="Arial" w:cs="Arial"/>
          <w:sz w:val="24"/>
          <w:szCs w:val="24"/>
        </w:rPr>
      </w:pPr>
      <w:r w:rsidRPr="002B497F">
        <w:rPr>
          <w:rFonts w:ascii="Arial" w:hAnsi="Arial" w:cs="Arial"/>
          <w:sz w:val="24"/>
          <w:szCs w:val="24"/>
        </w:rPr>
        <w:t xml:space="preserve">O perímetro do canteiro de obras deve estar devidamente cercado e sinalizado, de modo que apenas pessoas autorizadas possam adentrar na área em obras, visto que, o parque/ </w:t>
      </w:r>
      <w:r w:rsidRPr="002B497F">
        <w:rPr>
          <w:rFonts w:ascii="Arial" w:hAnsi="Arial" w:cs="Arial"/>
          <w:sz w:val="24"/>
          <w:szCs w:val="24"/>
        </w:rPr>
        <w:lastRenderedPageBreak/>
        <w:t>clube/ centro esportivo continuará em pleno funcionamento, estando aberto ao público durante o horário de seu funcionamento.</w:t>
      </w:r>
    </w:p>
    <w:p w:rsidR="00207A74" w:rsidRPr="002B497F" w:rsidRDefault="00207A74" w:rsidP="002B497F">
      <w:pPr>
        <w:pStyle w:val="Ttulo1"/>
        <w:jc w:val="both"/>
        <w:rPr>
          <w:rFonts w:ascii="Arial" w:hAnsi="Arial" w:cs="Arial"/>
          <w:b/>
          <w:sz w:val="24"/>
          <w:szCs w:val="24"/>
        </w:rPr>
      </w:pPr>
      <w:bookmarkStart w:id="14" w:name="_Toc141355220"/>
      <w:r w:rsidRPr="002B497F">
        <w:rPr>
          <w:rFonts w:ascii="Arial" w:hAnsi="Arial" w:cs="Arial"/>
          <w:b/>
          <w:sz w:val="24"/>
          <w:szCs w:val="24"/>
        </w:rPr>
        <w:t>9. Critérios de Medição</w:t>
      </w:r>
      <w:bookmarkEnd w:id="14"/>
    </w:p>
    <w:p w:rsidR="00207A74" w:rsidRPr="002B497F" w:rsidRDefault="00207A74" w:rsidP="002B497F">
      <w:pPr>
        <w:tabs>
          <w:tab w:val="left" w:pos="284"/>
        </w:tabs>
        <w:suppressAutoHyphens/>
        <w:autoSpaceDE w:val="0"/>
        <w:spacing w:line="360" w:lineRule="auto"/>
        <w:jc w:val="both"/>
        <w:textAlignment w:val="baseline"/>
        <w:rPr>
          <w:rFonts w:ascii="Arial" w:hAnsi="Arial" w:cs="Arial"/>
          <w:color w:val="000000"/>
          <w:sz w:val="24"/>
          <w:szCs w:val="24"/>
        </w:rPr>
      </w:pPr>
      <w:r w:rsidRPr="002B497F">
        <w:rPr>
          <w:rFonts w:ascii="Arial" w:hAnsi="Arial" w:cs="Arial"/>
          <w:color w:val="000000"/>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207A74" w:rsidRPr="002B497F" w:rsidRDefault="00207A74" w:rsidP="002B497F">
      <w:pPr>
        <w:pStyle w:val="Ttulo1"/>
        <w:jc w:val="both"/>
        <w:rPr>
          <w:rFonts w:ascii="Arial" w:hAnsi="Arial" w:cs="Arial"/>
          <w:b/>
          <w:sz w:val="24"/>
          <w:szCs w:val="24"/>
        </w:rPr>
      </w:pPr>
      <w:bookmarkStart w:id="15" w:name="_Toc141355221"/>
      <w:r w:rsidRPr="002B497F">
        <w:rPr>
          <w:rFonts w:ascii="Arial" w:hAnsi="Arial" w:cs="Arial"/>
          <w:b/>
          <w:sz w:val="24"/>
          <w:szCs w:val="24"/>
        </w:rPr>
        <w:t>10. Prazo de Execução</w:t>
      </w:r>
      <w:bookmarkEnd w:id="15"/>
    </w:p>
    <w:p w:rsidR="00207A74" w:rsidRPr="002B497F" w:rsidRDefault="00207A74" w:rsidP="002B497F">
      <w:pPr>
        <w:tabs>
          <w:tab w:val="left" w:pos="284"/>
        </w:tabs>
        <w:autoSpaceDN w:val="0"/>
        <w:spacing w:line="360" w:lineRule="auto"/>
        <w:jc w:val="both"/>
        <w:rPr>
          <w:rFonts w:ascii="Arial" w:hAnsi="Arial" w:cs="Arial"/>
          <w:b/>
          <w:sz w:val="24"/>
          <w:szCs w:val="24"/>
        </w:rPr>
      </w:pPr>
      <w:r w:rsidRPr="002B497F">
        <w:rPr>
          <w:rFonts w:ascii="Arial" w:hAnsi="Arial" w:cs="Arial"/>
          <w:sz w:val="24"/>
          <w:szCs w:val="24"/>
        </w:rPr>
        <w:t>O prazo de execução desses serviços será de até 180 (CENTO E OITENTA) dias corridos, contados a partir da emissão da Ordem de Serviço (O.S.).</w:t>
      </w:r>
    </w:p>
    <w:p w:rsidR="00207A74" w:rsidRPr="002B497F" w:rsidRDefault="00207A74" w:rsidP="002B497F">
      <w:pPr>
        <w:pStyle w:val="Ttulo1"/>
        <w:jc w:val="both"/>
        <w:rPr>
          <w:rFonts w:ascii="Arial" w:hAnsi="Arial" w:cs="Arial"/>
          <w:b/>
          <w:sz w:val="24"/>
          <w:szCs w:val="24"/>
        </w:rPr>
      </w:pPr>
      <w:bookmarkStart w:id="16" w:name="_Toc141355222"/>
      <w:r w:rsidRPr="002B497F">
        <w:rPr>
          <w:rFonts w:ascii="Arial" w:hAnsi="Arial" w:cs="Arial"/>
          <w:b/>
          <w:sz w:val="24"/>
          <w:szCs w:val="24"/>
        </w:rPr>
        <w:t>11. Fotos da situação atual</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207A74" w:rsidRPr="002B497F" w:rsidTr="00207A74">
        <w:trPr>
          <w:trHeight w:val="4820"/>
        </w:trPr>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2990850" cy="2514600"/>
                  <wp:effectExtent l="19050" t="0" r="0" b="0"/>
                  <wp:docPr id="65" name="Imagem 2"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4-10 at 09"/>
                          <pic:cNvPicPr>
                            <a:picLocks noChangeAspect="1" noChangeArrowheads="1"/>
                          </pic:cNvPicPr>
                        </pic:nvPicPr>
                        <pic:blipFill>
                          <a:blip r:embed="rId10" cstate="print"/>
                          <a:srcRect/>
                          <a:stretch>
                            <a:fillRect/>
                          </a:stretch>
                        </pic:blipFill>
                        <pic:spPr bwMode="auto">
                          <a:xfrm>
                            <a:off x="0" y="0"/>
                            <a:ext cx="2990850" cy="2514600"/>
                          </a:xfrm>
                          <a:prstGeom prst="rect">
                            <a:avLst/>
                          </a:prstGeom>
                          <a:noFill/>
                          <a:ln w="9525">
                            <a:noFill/>
                            <a:miter lim="800000"/>
                            <a:headEnd/>
                            <a:tailEnd/>
                          </a:ln>
                        </pic:spPr>
                      </pic:pic>
                    </a:graphicData>
                  </a:graphic>
                </wp:inline>
              </w:drawing>
            </w:r>
          </w:p>
        </w:tc>
        <w:tc>
          <w:tcPr>
            <w:tcW w:w="4927"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2990850" cy="2505075"/>
                  <wp:effectExtent l="19050" t="0" r="0" b="0"/>
                  <wp:docPr id="64" name="Imagem 3"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4-10 at 09"/>
                          <pic:cNvPicPr>
                            <a:picLocks noChangeAspect="1" noChangeArrowheads="1"/>
                          </pic:cNvPicPr>
                        </pic:nvPicPr>
                        <pic:blipFill>
                          <a:blip r:embed="rId11" cstate="print"/>
                          <a:srcRect/>
                          <a:stretch>
                            <a:fillRect/>
                          </a:stretch>
                        </pic:blipFill>
                        <pic:spPr bwMode="auto">
                          <a:xfrm>
                            <a:off x="0" y="0"/>
                            <a:ext cx="2990850" cy="2505075"/>
                          </a:xfrm>
                          <a:prstGeom prst="rect">
                            <a:avLst/>
                          </a:prstGeom>
                          <a:noFill/>
                          <a:ln w="9525">
                            <a:noFill/>
                            <a:miter lim="800000"/>
                            <a:headEnd/>
                            <a:tailEnd/>
                          </a:ln>
                        </pic:spPr>
                      </pic:pic>
                    </a:graphicData>
                  </a:graphic>
                </wp:inline>
              </w:drawing>
            </w:r>
          </w:p>
        </w:tc>
      </w:tr>
      <w:tr w:rsidR="00207A74" w:rsidRPr="002B497F" w:rsidTr="00207A74">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FOTO 01 – CAMPO DE FUTEBOL</w:t>
            </w:r>
          </w:p>
        </w:tc>
        <w:tc>
          <w:tcPr>
            <w:tcW w:w="4927"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 xml:space="preserve">FOTO 02 – ÁREA DE RECUO </w:t>
            </w:r>
          </w:p>
        </w:tc>
      </w:tr>
    </w:tbl>
    <w:p w:rsidR="00207A74" w:rsidRPr="002B497F" w:rsidRDefault="00207A74" w:rsidP="002B497F">
      <w:pPr>
        <w:jc w:val="both"/>
        <w:rPr>
          <w:rFonts w:ascii="Arial" w:hAnsi="Arial" w:cs="Arial"/>
          <w:b/>
          <w:i/>
          <w:sz w:val="24"/>
          <w:szCs w:val="24"/>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207A74" w:rsidRPr="002B497F" w:rsidTr="00207A74">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lastRenderedPageBreak/>
              <w:t xml:space="preserve">       </w:t>
            </w:r>
            <w:r w:rsidRPr="002B497F">
              <w:rPr>
                <w:rFonts w:ascii="Arial" w:hAnsi="Arial" w:cs="Arial"/>
                <w:noProof/>
                <w:sz w:val="24"/>
                <w:szCs w:val="24"/>
                <w:lang w:eastAsia="pt-BR"/>
              </w:rPr>
              <w:drawing>
                <wp:inline distT="0" distB="0" distL="0" distR="0">
                  <wp:extent cx="1657350" cy="3067050"/>
                  <wp:effectExtent l="19050" t="0" r="0" b="0"/>
                  <wp:docPr id="58" name="Imagem 4"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4-10 at 09"/>
                          <pic:cNvPicPr>
                            <a:picLocks noChangeAspect="1" noChangeArrowheads="1"/>
                          </pic:cNvPicPr>
                        </pic:nvPicPr>
                        <pic:blipFill>
                          <a:blip r:embed="rId12" cstate="print"/>
                          <a:srcRect/>
                          <a:stretch>
                            <a:fillRect/>
                          </a:stretch>
                        </pic:blipFill>
                        <pic:spPr bwMode="auto">
                          <a:xfrm>
                            <a:off x="0" y="0"/>
                            <a:ext cx="1657350" cy="3067050"/>
                          </a:xfrm>
                          <a:prstGeom prst="rect">
                            <a:avLst/>
                          </a:prstGeom>
                          <a:noFill/>
                          <a:ln w="9525">
                            <a:noFill/>
                            <a:miter lim="800000"/>
                            <a:headEnd/>
                            <a:tailEnd/>
                          </a:ln>
                        </pic:spPr>
                      </pic:pic>
                    </a:graphicData>
                  </a:graphic>
                </wp:inline>
              </w:drawing>
            </w:r>
          </w:p>
        </w:tc>
        <w:tc>
          <w:tcPr>
            <w:tcW w:w="4927"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1752600" cy="3152775"/>
                  <wp:effectExtent l="19050" t="0" r="0" b="0"/>
                  <wp:docPr id="57" name="Imagem 5"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4-10 at 09"/>
                          <pic:cNvPicPr>
                            <a:picLocks noChangeAspect="1" noChangeArrowheads="1"/>
                          </pic:cNvPicPr>
                        </pic:nvPicPr>
                        <pic:blipFill>
                          <a:blip r:embed="rId13" cstate="print"/>
                          <a:srcRect/>
                          <a:stretch>
                            <a:fillRect/>
                          </a:stretch>
                        </pic:blipFill>
                        <pic:spPr bwMode="auto">
                          <a:xfrm>
                            <a:off x="0" y="0"/>
                            <a:ext cx="1752600" cy="3152775"/>
                          </a:xfrm>
                          <a:prstGeom prst="rect">
                            <a:avLst/>
                          </a:prstGeom>
                          <a:noFill/>
                          <a:ln w="9525">
                            <a:noFill/>
                            <a:miter lim="800000"/>
                            <a:headEnd/>
                            <a:tailEnd/>
                          </a:ln>
                        </pic:spPr>
                      </pic:pic>
                    </a:graphicData>
                  </a:graphic>
                </wp:inline>
              </w:drawing>
            </w:r>
          </w:p>
        </w:tc>
      </w:tr>
      <w:tr w:rsidR="00207A74" w:rsidRPr="002B497F" w:rsidTr="00207A74">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 xml:space="preserve">FOTO 03 – POSTE DE ILUMINAÇÃO </w:t>
            </w:r>
          </w:p>
        </w:tc>
        <w:tc>
          <w:tcPr>
            <w:tcW w:w="4927"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 xml:space="preserve">FOTO 04 – MURO DE DIVISA </w:t>
            </w:r>
          </w:p>
        </w:tc>
      </w:tr>
      <w:tr w:rsidR="00207A74" w:rsidRPr="002B497F" w:rsidTr="00207A74">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1685925" cy="2762250"/>
                  <wp:effectExtent l="19050" t="0" r="9525" b="0"/>
                  <wp:docPr id="56" name="Imagem 6"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4-10 at 09"/>
                          <pic:cNvPicPr>
                            <a:picLocks noChangeAspect="1" noChangeArrowheads="1"/>
                          </pic:cNvPicPr>
                        </pic:nvPicPr>
                        <pic:blipFill>
                          <a:blip r:embed="rId14" cstate="print"/>
                          <a:srcRect/>
                          <a:stretch>
                            <a:fillRect/>
                          </a:stretch>
                        </pic:blipFill>
                        <pic:spPr bwMode="auto">
                          <a:xfrm>
                            <a:off x="0" y="0"/>
                            <a:ext cx="1685925" cy="2762250"/>
                          </a:xfrm>
                          <a:prstGeom prst="rect">
                            <a:avLst/>
                          </a:prstGeom>
                          <a:noFill/>
                          <a:ln w="9525">
                            <a:noFill/>
                            <a:miter lim="800000"/>
                            <a:headEnd/>
                            <a:tailEnd/>
                          </a:ln>
                        </pic:spPr>
                      </pic:pic>
                    </a:graphicData>
                  </a:graphic>
                </wp:inline>
              </w:drawing>
            </w:r>
            <w:r w:rsidRPr="002B497F">
              <w:rPr>
                <w:rFonts w:ascii="Arial" w:hAnsi="Arial" w:cs="Arial"/>
                <w:sz w:val="24"/>
                <w:szCs w:val="24"/>
              </w:rPr>
              <w:t xml:space="preserve">         </w:t>
            </w:r>
          </w:p>
        </w:tc>
        <w:tc>
          <w:tcPr>
            <w:tcW w:w="4927"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1657350" cy="2771775"/>
                  <wp:effectExtent l="19050" t="0" r="0" b="0"/>
                  <wp:docPr id="54" name="Imagem 7"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4-10 at 09"/>
                          <pic:cNvPicPr>
                            <a:picLocks noChangeAspect="1" noChangeArrowheads="1"/>
                          </pic:cNvPicPr>
                        </pic:nvPicPr>
                        <pic:blipFill>
                          <a:blip r:embed="rId15" cstate="print"/>
                          <a:srcRect/>
                          <a:stretch>
                            <a:fillRect/>
                          </a:stretch>
                        </pic:blipFill>
                        <pic:spPr bwMode="auto">
                          <a:xfrm>
                            <a:off x="0" y="0"/>
                            <a:ext cx="1657350" cy="2771775"/>
                          </a:xfrm>
                          <a:prstGeom prst="rect">
                            <a:avLst/>
                          </a:prstGeom>
                          <a:noFill/>
                          <a:ln w="9525">
                            <a:noFill/>
                            <a:miter lim="800000"/>
                            <a:headEnd/>
                            <a:tailEnd/>
                          </a:ln>
                        </pic:spPr>
                      </pic:pic>
                    </a:graphicData>
                  </a:graphic>
                </wp:inline>
              </w:drawing>
            </w:r>
            <w:r w:rsidRPr="002B497F">
              <w:rPr>
                <w:rFonts w:ascii="Arial" w:hAnsi="Arial" w:cs="Arial"/>
                <w:sz w:val="24"/>
                <w:szCs w:val="24"/>
              </w:rPr>
              <w:t xml:space="preserve">       </w:t>
            </w:r>
          </w:p>
        </w:tc>
      </w:tr>
      <w:tr w:rsidR="00207A74" w:rsidRPr="002B497F" w:rsidTr="00207A74">
        <w:tc>
          <w:tcPr>
            <w:tcW w:w="4928"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FOTO 05 – ACESSO LATERAL</w:t>
            </w:r>
          </w:p>
        </w:tc>
        <w:tc>
          <w:tcPr>
            <w:tcW w:w="4927"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FOTO 06 – BANCO DE RESERVA</w:t>
            </w:r>
          </w:p>
        </w:tc>
      </w:tr>
    </w:tbl>
    <w:p w:rsidR="00207A74" w:rsidRPr="002B497F" w:rsidRDefault="00207A74" w:rsidP="002B497F">
      <w:pPr>
        <w:jc w:val="both"/>
        <w:rPr>
          <w:rFonts w:ascii="Arial" w:hAnsi="Arial" w:cs="Arial"/>
          <w:vanish/>
          <w:sz w:val="24"/>
          <w:szCs w:val="24"/>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lastRenderedPageBreak/>
              <w:drawing>
                <wp:inline distT="0" distB="0" distL="0" distR="0">
                  <wp:extent cx="2076450" cy="3200400"/>
                  <wp:effectExtent l="19050" t="0" r="0" b="0"/>
                  <wp:docPr id="51" name="Imagem 8"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4-10 at 09"/>
                          <pic:cNvPicPr>
                            <a:picLocks noChangeAspect="1" noChangeArrowheads="1"/>
                          </pic:cNvPicPr>
                        </pic:nvPicPr>
                        <pic:blipFill>
                          <a:blip r:embed="rId16" cstate="print"/>
                          <a:srcRect/>
                          <a:stretch>
                            <a:fillRect/>
                          </a:stretch>
                        </pic:blipFill>
                        <pic:spPr bwMode="auto">
                          <a:xfrm>
                            <a:off x="0" y="0"/>
                            <a:ext cx="2076450" cy="3200400"/>
                          </a:xfrm>
                          <a:prstGeom prst="rect">
                            <a:avLst/>
                          </a:prstGeom>
                          <a:noFill/>
                          <a:ln w="9525">
                            <a:noFill/>
                            <a:miter lim="800000"/>
                            <a:headEnd/>
                            <a:tailEnd/>
                          </a:ln>
                        </pic:spPr>
                      </pic:pic>
                    </a:graphicData>
                  </a:graphic>
                </wp:inline>
              </w:drawing>
            </w:r>
          </w:p>
        </w:tc>
        <w:tc>
          <w:tcPr>
            <w:tcW w:w="4941"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drawing>
                <wp:inline distT="0" distB="0" distL="0" distR="0">
                  <wp:extent cx="2124075" cy="3219450"/>
                  <wp:effectExtent l="19050" t="0" r="9525" b="0"/>
                  <wp:docPr id="50" name="Imagem 9"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4-10 at 09"/>
                          <pic:cNvPicPr>
                            <a:picLocks noChangeAspect="1" noChangeArrowheads="1"/>
                          </pic:cNvPicPr>
                        </pic:nvPicPr>
                        <pic:blipFill>
                          <a:blip r:embed="rId17" cstate="print"/>
                          <a:srcRect/>
                          <a:stretch>
                            <a:fillRect/>
                          </a:stretch>
                        </pic:blipFill>
                        <pic:spPr bwMode="auto">
                          <a:xfrm>
                            <a:off x="0" y="0"/>
                            <a:ext cx="2124075" cy="3219450"/>
                          </a:xfrm>
                          <a:prstGeom prst="rect">
                            <a:avLst/>
                          </a:prstGeom>
                          <a:noFill/>
                          <a:ln w="9525">
                            <a:noFill/>
                            <a:miter lim="800000"/>
                            <a:headEnd/>
                            <a:tailEnd/>
                          </a:ln>
                        </pic:spPr>
                      </pic:pic>
                    </a:graphicData>
                  </a:graphic>
                </wp:inline>
              </w:drawing>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 xml:space="preserve">FOTO 07 – MURO </w:t>
            </w:r>
          </w:p>
        </w:tc>
        <w:tc>
          <w:tcPr>
            <w:tcW w:w="4941"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FOTO 08 – CAMPO DE FUTEBOL</w:t>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drawing>
                <wp:inline distT="0" distB="0" distL="0" distR="0">
                  <wp:extent cx="1876425" cy="2609850"/>
                  <wp:effectExtent l="19050" t="0" r="9525" b="0"/>
                  <wp:docPr id="48" name="Imagem 10"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4-10 at 09"/>
                          <pic:cNvPicPr>
                            <a:picLocks noChangeAspect="1" noChangeArrowheads="1"/>
                          </pic:cNvPicPr>
                        </pic:nvPicPr>
                        <pic:blipFill>
                          <a:blip r:embed="rId18" cstate="print"/>
                          <a:srcRect/>
                          <a:stretch>
                            <a:fillRect/>
                          </a:stretch>
                        </pic:blipFill>
                        <pic:spPr bwMode="auto">
                          <a:xfrm>
                            <a:off x="0" y="0"/>
                            <a:ext cx="1876425" cy="2609850"/>
                          </a:xfrm>
                          <a:prstGeom prst="rect">
                            <a:avLst/>
                          </a:prstGeom>
                          <a:noFill/>
                          <a:ln w="9525">
                            <a:noFill/>
                            <a:miter lim="800000"/>
                            <a:headEnd/>
                            <a:tailEnd/>
                          </a:ln>
                        </pic:spPr>
                      </pic:pic>
                    </a:graphicData>
                  </a:graphic>
                </wp:inline>
              </w:drawing>
            </w:r>
          </w:p>
        </w:tc>
        <w:tc>
          <w:tcPr>
            <w:tcW w:w="4941"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drawing>
                <wp:inline distT="0" distB="0" distL="0" distR="0">
                  <wp:extent cx="2990850" cy="2638425"/>
                  <wp:effectExtent l="19050" t="0" r="0" b="0"/>
                  <wp:docPr id="45" name="Imagem 11"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4-10 at 09"/>
                          <pic:cNvPicPr>
                            <a:picLocks noChangeAspect="1" noChangeArrowheads="1"/>
                          </pic:cNvPicPr>
                        </pic:nvPicPr>
                        <pic:blipFill>
                          <a:blip r:embed="rId19" cstate="print"/>
                          <a:srcRect/>
                          <a:stretch>
                            <a:fillRect/>
                          </a:stretch>
                        </pic:blipFill>
                        <pic:spPr bwMode="auto">
                          <a:xfrm>
                            <a:off x="0" y="0"/>
                            <a:ext cx="2990850" cy="2638425"/>
                          </a:xfrm>
                          <a:prstGeom prst="rect">
                            <a:avLst/>
                          </a:prstGeom>
                          <a:noFill/>
                          <a:ln w="9525">
                            <a:noFill/>
                            <a:miter lim="800000"/>
                            <a:headEnd/>
                            <a:tailEnd/>
                          </a:ln>
                        </pic:spPr>
                      </pic:pic>
                    </a:graphicData>
                  </a:graphic>
                </wp:inline>
              </w:drawing>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 xml:space="preserve">FOTO 09 – MURO </w:t>
            </w:r>
          </w:p>
        </w:tc>
        <w:tc>
          <w:tcPr>
            <w:tcW w:w="4941"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FOTO 10 – RECUO CAMPO</w:t>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lastRenderedPageBreak/>
              <w:drawing>
                <wp:inline distT="0" distB="0" distL="0" distR="0">
                  <wp:extent cx="1943100" cy="2495550"/>
                  <wp:effectExtent l="19050" t="0" r="0" b="0"/>
                  <wp:docPr id="44" name="Imagem 12"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4-10 at 09"/>
                          <pic:cNvPicPr>
                            <a:picLocks noChangeAspect="1" noChangeArrowheads="1"/>
                          </pic:cNvPicPr>
                        </pic:nvPicPr>
                        <pic:blipFill>
                          <a:blip r:embed="rId20" cstate="print"/>
                          <a:srcRect/>
                          <a:stretch>
                            <a:fillRect/>
                          </a:stretch>
                        </pic:blipFill>
                        <pic:spPr bwMode="auto">
                          <a:xfrm>
                            <a:off x="0" y="0"/>
                            <a:ext cx="1943100" cy="2495550"/>
                          </a:xfrm>
                          <a:prstGeom prst="rect">
                            <a:avLst/>
                          </a:prstGeom>
                          <a:noFill/>
                          <a:ln w="9525">
                            <a:noFill/>
                            <a:miter lim="800000"/>
                            <a:headEnd/>
                            <a:tailEnd/>
                          </a:ln>
                        </pic:spPr>
                      </pic:pic>
                    </a:graphicData>
                  </a:graphic>
                </wp:inline>
              </w:drawing>
            </w:r>
          </w:p>
        </w:tc>
        <w:tc>
          <w:tcPr>
            <w:tcW w:w="4941"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lang w:eastAsia="pt-BR"/>
              </w:rPr>
              <w:drawing>
                <wp:inline distT="0" distB="0" distL="0" distR="0">
                  <wp:extent cx="1971675" cy="2533650"/>
                  <wp:effectExtent l="19050" t="0" r="9525" b="0"/>
                  <wp:docPr id="42" name="Imagem 13"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4-10 at 09"/>
                          <pic:cNvPicPr>
                            <a:picLocks noChangeAspect="1" noChangeArrowheads="1"/>
                          </pic:cNvPicPr>
                        </pic:nvPicPr>
                        <pic:blipFill>
                          <a:blip r:embed="rId21" cstate="print"/>
                          <a:srcRect/>
                          <a:stretch>
                            <a:fillRect/>
                          </a:stretch>
                        </pic:blipFill>
                        <pic:spPr bwMode="auto">
                          <a:xfrm>
                            <a:off x="0" y="0"/>
                            <a:ext cx="1971675" cy="2533650"/>
                          </a:xfrm>
                          <a:prstGeom prst="rect">
                            <a:avLst/>
                          </a:prstGeom>
                          <a:noFill/>
                          <a:ln w="9525">
                            <a:noFill/>
                            <a:miter lim="800000"/>
                            <a:headEnd/>
                            <a:tailEnd/>
                          </a:ln>
                        </pic:spPr>
                      </pic:pic>
                    </a:graphicData>
                  </a:graphic>
                </wp:inline>
              </w:drawing>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FOTO 11 – PORTÃO PRINCIPAL</w:t>
            </w:r>
          </w:p>
        </w:tc>
        <w:tc>
          <w:tcPr>
            <w:tcW w:w="4941"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FOTO 12 – PORTÃO PRINCIPAL</w:t>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1733550" cy="2333625"/>
                  <wp:effectExtent l="19050" t="0" r="0" b="0"/>
                  <wp:docPr id="39" name="Imagem 14"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4-10 at 09"/>
                          <pic:cNvPicPr>
                            <a:picLocks noChangeAspect="1" noChangeArrowheads="1"/>
                          </pic:cNvPicPr>
                        </pic:nvPicPr>
                        <pic:blipFill>
                          <a:blip r:embed="rId22" cstate="print"/>
                          <a:srcRect/>
                          <a:stretch>
                            <a:fillRect/>
                          </a:stretch>
                        </pic:blipFill>
                        <pic:spPr bwMode="auto">
                          <a:xfrm>
                            <a:off x="0" y="0"/>
                            <a:ext cx="1733550" cy="2333625"/>
                          </a:xfrm>
                          <a:prstGeom prst="rect">
                            <a:avLst/>
                          </a:prstGeom>
                          <a:noFill/>
                          <a:ln w="9525">
                            <a:noFill/>
                            <a:miter lim="800000"/>
                            <a:headEnd/>
                            <a:tailEnd/>
                          </a:ln>
                        </pic:spPr>
                      </pic:pic>
                    </a:graphicData>
                  </a:graphic>
                </wp:inline>
              </w:drawing>
            </w:r>
          </w:p>
        </w:tc>
        <w:tc>
          <w:tcPr>
            <w:tcW w:w="4941"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noProof/>
                <w:sz w:val="24"/>
                <w:szCs w:val="24"/>
              </w:rPr>
              <w:t xml:space="preserve">         </w:t>
            </w:r>
            <w:r w:rsidRPr="002B497F">
              <w:rPr>
                <w:rFonts w:ascii="Arial" w:hAnsi="Arial" w:cs="Arial"/>
                <w:noProof/>
                <w:sz w:val="24"/>
                <w:szCs w:val="24"/>
                <w:lang w:eastAsia="pt-BR"/>
              </w:rPr>
              <w:drawing>
                <wp:inline distT="0" distB="0" distL="0" distR="0">
                  <wp:extent cx="1800225" cy="2486025"/>
                  <wp:effectExtent l="19050" t="0" r="9525" b="0"/>
                  <wp:docPr id="38" name="Imagem 15" descr="WhatsApp Image 2023-04-1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4-10 at 09"/>
                          <pic:cNvPicPr>
                            <a:picLocks noChangeAspect="1" noChangeArrowheads="1"/>
                          </pic:cNvPicPr>
                        </pic:nvPicPr>
                        <pic:blipFill>
                          <a:blip r:embed="rId23" cstate="print"/>
                          <a:srcRect/>
                          <a:stretch>
                            <a:fillRect/>
                          </a:stretch>
                        </pic:blipFill>
                        <pic:spPr bwMode="auto">
                          <a:xfrm>
                            <a:off x="0" y="0"/>
                            <a:ext cx="1800225" cy="2486025"/>
                          </a:xfrm>
                          <a:prstGeom prst="rect">
                            <a:avLst/>
                          </a:prstGeom>
                          <a:noFill/>
                          <a:ln w="9525">
                            <a:noFill/>
                            <a:miter lim="800000"/>
                            <a:headEnd/>
                            <a:tailEnd/>
                          </a:ln>
                        </pic:spPr>
                      </pic:pic>
                    </a:graphicData>
                  </a:graphic>
                </wp:inline>
              </w:drawing>
            </w:r>
          </w:p>
        </w:tc>
      </w:tr>
      <w:tr w:rsidR="00207A74" w:rsidRPr="002B497F" w:rsidTr="00207A74">
        <w:trPr>
          <w:trHeight w:val="146"/>
        </w:trPr>
        <w:tc>
          <w:tcPr>
            <w:tcW w:w="4942" w:type="dxa"/>
            <w:shd w:val="clear" w:color="auto" w:fill="auto"/>
          </w:tcPr>
          <w:p w:rsidR="00207A74" w:rsidRPr="002B497F" w:rsidRDefault="00207A74" w:rsidP="002B497F">
            <w:pPr>
              <w:jc w:val="both"/>
              <w:rPr>
                <w:rFonts w:ascii="Arial" w:hAnsi="Arial" w:cs="Arial"/>
                <w:sz w:val="24"/>
                <w:szCs w:val="24"/>
              </w:rPr>
            </w:pPr>
            <w:r w:rsidRPr="002B497F">
              <w:rPr>
                <w:rFonts w:ascii="Arial" w:hAnsi="Arial" w:cs="Arial"/>
                <w:sz w:val="24"/>
                <w:szCs w:val="24"/>
              </w:rPr>
              <w:t xml:space="preserve">FOTO 13 – MURO </w:t>
            </w:r>
          </w:p>
        </w:tc>
        <w:tc>
          <w:tcPr>
            <w:tcW w:w="4941" w:type="dxa"/>
            <w:shd w:val="clear" w:color="auto" w:fill="auto"/>
          </w:tcPr>
          <w:p w:rsidR="00207A74" w:rsidRPr="002B497F" w:rsidRDefault="00207A74" w:rsidP="002B497F">
            <w:pPr>
              <w:jc w:val="both"/>
              <w:rPr>
                <w:rFonts w:ascii="Arial" w:hAnsi="Arial" w:cs="Arial"/>
                <w:sz w:val="24"/>
                <w:szCs w:val="24"/>
                <w:highlight w:val="cyan"/>
              </w:rPr>
            </w:pPr>
            <w:r w:rsidRPr="002B497F">
              <w:rPr>
                <w:rFonts w:ascii="Arial" w:hAnsi="Arial" w:cs="Arial"/>
                <w:sz w:val="24"/>
                <w:szCs w:val="24"/>
              </w:rPr>
              <w:t xml:space="preserve">FOTO 14 – MURO </w:t>
            </w:r>
          </w:p>
        </w:tc>
      </w:tr>
    </w:tbl>
    <w:p w:rsidR="00A300CC" w:rsidRPr="002B497F" w:rsidRDefault="00A300CC" w:rsidP="002B497F">
      <w:pPr>
        <w:widowControl w:val="0"/>
        <w:kinsoku w:val="0"/>
        <w:autoSpaceDE w:val="0"/>
        <w:autoSpaceDN w:val="0"/>
        <w:adjustRightInd w:val="0"/>
        <w:spacing w:before="215" w:after="0" w:line="194" w:lineRule="auto"/>
        <w:jc w:val="both"/>
        <w:rPr>
          <w:rFonts w:ascii="Arial" w:hAnsi="Arial" w:cs="Arial"/>
          <w:i/>
          <w:color w:val="FF0000"/>
          <w:sz w:val="24"/>
          <w:szCs w:val="24"/>
        </w:rPr>
      </w:pPr>
    </w:p>
    <w:p w:rsidR="00F13A97" w:rsidRPr="002B497F" w:rsidRDefault="00F13A97" w:rsidP="002B497F">
      <w:pPr>
        <w:widowControl w:val="0"/>
        <w:kinsoku w:val="0"/>
        <w:autoSpaceDE w:val="0"/>
        <w:autoSpaceDN w:val="0"/>
        <w:adjustRightInd w:val="0"/>
        <w:spacing w:before="39" w:after="0" w:line="230" w:lineRule="auto"/>
        <w:ind w:right="1463"/>
        <w:jc w:val="both"/>
        <w:rPr>
          <w:rFonts w:ascii="Arial" w:hAnsi="Arial" w:cs="Arial"/>
          <w:i/>
          <w:color w:val="FF0000"/>
          <w:sz w:val="24"/>
          <w:szCs w:val="24"/>
        </w:rPr>
      </w:pPr>
    </w:p>
    <w:p w:rsidR="0002617D" w:rsidRPr="002B497F" w:rsidRDefault="0002617D" w:rsidP="002B497F">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Pr="002B497F" w:rsidRDefault="0002617D" w:rsidP="002B497F">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Pr="00603E31"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243F35" w:rsidRPr="007A5B1E" w:rsidRDefault="00243F35" w:rsidP="00351EEE">
      <w:pPr>
        <w:tabs>
          <w:tab w:val="left" w:pos="3703"/>
        </w:tabs>
        <w:jc w:val="both"/>
        <w:outlineLvl w:val="0"/>
        <w:rPr>
          <w:rFonts w:ascii="Arial" w:hAnsi="Arial" w:cs="Arial"/>
          <w:b/>
          <w:sz w:val="24"/>
          <w:szCs w:val="24"/>
        </w:rPr>
      </w:pPr>
    </w:p>
    <w:p w:rsidR="0004784D" w:rsidRPr="004663F9" w:rsidRDefault="0004784D" w:rsidP="00351EEE">
      <w:pPr>
        <w:spacing w:after="0"/>
        <w:jc w:val="center"/>
        <w:rPr>
          <w:rFonts w:ascii="Arial" w:hAnsi="Arial" w:cs="Arial"/>
          <w:b/>
          <w:color w:val="000000" w:themeColor="text1"/>
          <w:sz w:val="24"/>
          <w:szCs w:val="24"/>
        </w:rPr>
      </w:pPr>
      <w:r w:rsidRPr="004663F9">
        <w:rPr>
          <w:rFonts w:ascii="Arial" w:hAnsi="Arial" w:cs="Arial"/>
          <w:b/>
          <w:color w:val="000000" w:themeColor="text1"/>
          <w:sz w:val="24"/>
          <w:szCs w:val="24"/>
        </w:rPr>
        <w:t>ANEXO III</w:t>
      </w:r>
    </w:p>
    <w:p w:rsidR="0004784D" w:rsidRPr="004663F9" w:rsidRDefault="0004784D" w:rsidP="00351EEE">
      <w:pPr>
        <w:pStyle w:val="Ttulo5"/>
        <w:spacing w:line="276" w:lineRule="auto"/>
        <w:jc w:val="center"/>
        <w:rPr>
          <w:rFonts w:ascii="Arial" w:hAnsi="Arial" w:cs="Arial"/>
          <w:color w:val="000000" w:themeColor="text1"/>
          <w:sz w:val="24"/>
          <w:szCs w:val="24"/>
        </w:rPr>
      </w:pPr>
      <w:r w:rsidRPr="004663F9">
        <w:rPr>
          <w:rFonts w:ascii="Arial" w:hAnsi="Arial" w:cs="Arial"/>
          <w:color w:val="000000" w:themeColor="text1"/>
          <w:sz w:val="24"/>
          <w:szCs w:val="24"/>
        </w:rPr>
        <w:t>PLANILHA DE ORÇAMENTO DE CUSTOS BÁSICOS – estimativa da Prefeitura</w:t>
      </w:r>
    </w:p>
    <w:p w:rsidR="005518B5" w:rsidRPr="004663F9" w:rsidRDefault="0004784D" w:rsidP="00F064E0">
      <w:pPr>
        <w:jc w:val="center"/>
        <w:rPr>
          <w:rFonts w:ascii="Arial" w:hAnsi="Arial" w:cs="Arial"/>
          <w:color w:val="000000" w:themeColor="text1"/>
          <w:sz w:val="24"/>
          <w:szCs w:val="24"/>
        </w:rPr>
      </w:pPr>
      <w:r w:rsidRPr="004663F9">
        <w:rPr>
          <w:rFonts w:ascii="Arial" w:hAnsi="Arial" w:cs="Arial"/>
          <w:color w:val="000000" w:themeColor="text1"/>
          <w:sz w:val="24"/>
          <w:szCs w:val="24"/>
        </w:rPr>
        <w:t xml:space="preserve">(Serviços Constantes da Tabela de Custos Unitários data base de </w:t>
      </w:r>
      <w:r w:rsidR="007A5B1E" w:rsidRPr="004663F9">
        <w:rPr>
          <w:rFonts w:ascii="Arial" w:hAnsi="Arial" w:cs="Arial"/>
          <w:color w:val="000000" w:themeColor="text1"/>
          <w:sz w:val="24"/>
          <w:szCs w:val="24"/>
        </w:rPr>
        <w:t>janeiro</w:t>
      </w:r>
      <w:r w:rsidRPr="004663F9">
        <w:rPr>
          <w:rFonts w:ascii="Arial" w:hAnsi="Arial" w:cs="Arial"/>
          <w:color w:val="000000" w:themeColor="text1"/>
          <w:sz w:val="24"/>
          <w:szCs w:val="24"/>
        </w:rPr>
        <w:t xml:space="preserve"> de </w:t>
      </w:r>
      <w:r w:rsidR="00D35EDC" w:rsidRPr="004663F9">
        <w:rPr>
          <w:rFonts w:ascii="Arial" w:hAnsi="Arial" w:cs="Arial"/>
          <w:color w:val="000000" w:themeColor="text1"/>
          <w:sz w:val="24"/>
          <w:szCs w:val="24"/>
        </w:rPr>
        <w:t>20</w:t>
      </w:r>
      <w:r w:rsidR="00990320" w:rsidRPr="004663F9">
        <w:rPr>
          <w:rFonts w:ascii="Arial" w:hAnsi="Arial" w:cs="Arial"/>
          <w:color w:val="000000" w:themeColor="text1"/>
          <w:sz w:val="24"/>
          <w:szCs w:val="24"/>
        </w:rPr>
        <w:t>2</w:t>
      </w:r>
      <w:r w:rsidR="007A5B1E" w:rsidRPr="004663F9">
        <w:rPr>
          <w:rFonts w:ascii="Arial" w:hAnsi="Arial" w:cs="Arial"/>
          <w:color w:val="000000" w:themeColor="text1"/>
          <w:sz w:val="24"/>
          <w:szCs w:val="24"/>
        </w:rPr>
        <w:t>3</w:t>
      </w:r>
      <w:r w:rsidR="00F064E0" w:rsidRPr="004663F9">
        <w:rPr>
          <w:rFonts w:ascii="Arial" w:hAnsi="Arial" w:cs="Arial"/>
          <w:color w:val="000000" w:themeColor="text1"/>
          <w:sz w:val="24"/>
          <w:szCs w:val="24"/>
        </w:rPr>
        <w:t>)</w:t>
      </w:r>
    </w:p>
    <w:tbl>
      <w:tblPr>
        <w:tblW w:w="0" w:type="auto"/>
        <w:tblInd w:w="-210" w:type="dxa"/>
        <w:tblLayout w:type="fixed"/>
        <w:tblCellMar>
          <w:left w:w="70" w:type="dxa"/>
          <w:right w:w="70" w:type="dxa"/>
        </w:tblCellMar>
        <w:tblLook w:val="04A0"/>
      </w:tblPr>
      <w:tblGrid>
        <w:gridCol w:w="704"/>
        <w:gridCol w:w="1469"/>
        <w:gridCol w:w="2269"/>
        <w:gridCol w:w="938"/>
        <w:gridCol w:w="2947"/>
        <w:gridCol w:w="640"/>
        <w:gridCol w:w="1164"/>
      </w:tblGrid>
      <w:tr w:rsidR="004663F9" w:rsidRPr="004663F9" w:rsidTr="004663F9">
        <w:trPr>
          <w:trHeight w:val="255"/>
        </w:trPr>
        <w:tc>
          <w:tcPr>
            <w:tcW w:w="704"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663F9" w:rsidRPr="004663F9" w:rsidRDefault="004663F9" w:rsidP="004663F9">
            <w:pPr>
              <w:jc w:val="center"/>
              <w:rPr>
                <w:rFonts w:ascii="Arial" w:hAnsi="Arial" w:cs="Arial"/>
                <w:b/>
                <w:bCs/>
                <w:sz w:val="16"/>
                <w:szCs w:val="16"/>
              </w:rPr>
            </w:pPr>
          </w:p>
        </w:tc>
        <w:tc>
          <w:tcPr>
            <w:tcW w:w="146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rsidP="004663F9">
            <w:pPr>
              <w:jc w:val="center"/>
              <w:rPr>
                <w:rFonts w:ascii="Arial" w:hAnsi="Arial" w:cs="Arial"/>
                <w:b/>
                <w:bCs/>
                <w:sz w:val="16"/>
                <w:szCs w:val="16"/>
              </w:rPr>
            </w:pPr>
          </w:p>
        </w:tc>
        <w:tc>
          <w:tcPr>
            <w:tcW w:w="226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rsidP="004663F9">
            <w:pPr>
              <w:jc w:val="center"/>
              <w:rPr>
                <w:rFonts w:ascii="Arial" w:hAnsi="Arial" w:cs="Arial"/>
                <w:b/>
                <w:bCs/>
                <w:sz w:val="16"/>
                <w:szCs w:val="16"/>
              </w:rPr>
            </w:pPr>
          </w:p>
        </w:tc>
        <w:tc>
          <w:tcPr>
            <w:tcW w:w="93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rsidP="004663F9">
            <w:pPr>
              <w:jc w:val="center"/>
              <w:rPr>
                <w:rFonts w:ascii="Arial" w:hAnsi="Arial" w:cs="Arial"/>
                <w:b/>
                <w:bCs/>
                <w:sz w:val="16"/>
                <w:szCs w:val="16"/>
              </w:rPr>
            </w:pPr>
          </w:p>
        </w:tc>
        <w:tc>
          <w:tcPr>
            <w:tcW w:w="2947" w:type="dxa"/>
            <w:vMerge w:val="restart"/>
            <w:tcBorders>
              <w:top w:val="single" w:sz="8" w:space="0" w:color="auto"/>
              <w:left w:val="single" w:sz="4" w:space="0" w:color="auto"/>
              <w:bottom w:val="single" w:sz="4" w:space="0" w:color="000000"/>
              <w:right w:val="nil"/>
            </w:tcBorders>
            <w:shd w:val="clear" w:color="auto" w:fill="auto"/>
            <w:noWrap/>
            <w:vAlign w:val="center"/>
            <w:hideMark/>
          </w:tcPr>
          <w:p w:rsidR="004663F9" w:rsidRPr="004663F9" w:rsidRDefault="004663F9" w:rsidP="004663F9">
            <w:pPr>
              <w:jc w:val="center"/>
              <w:rPr>
                <w:rFonts w:ascii="Arial" w:hAnsi="Arial" w:cs="Arial"/>
                <w:b/>
                <w:bCs/>
                <w:sz w:val="16"/>
                <w:szCs w:val="16"/>
              </w:rPr>
            </w:pPr>
            <w:r w:rsidRPr="004663F9">
              <w:rPr>
                <w:rFonts w:ascii="Arial" w:hAnsi="Arial" w:cs="Arial"/>
                <w:b/>
                <w:bCs/>
                <w:sz w:val="16"/>
                <w:szCs w:val="16"/>
              </w:rPr>
              <w:t xml:space="preserve"> </w:t>
            </w:r>
          </w:p>
        </w:tc>
        <w:tc>
          <w:tcPr>
            <w:tcW w:w="1804" w:type="dxa"/>
            <w:gridSpan w:val="2"/>
            <w:tcBorders>
              <w:top w:val="single" w:sz="8" w:space="0" w:color="auto"/>
              <w:left w:val="nil"/>
              <w:bottom w:val="single" w:sz="4" w:space="0" w:color="auto"/>
              <w:right w:val="single" w:sz="8" w:space="0" w:color="000000"/>
            </w:tcBorders>
            <w:shd w:val="clear" w:color="auto" w:fill="auto"/>
            <w:vAlign w:val="center"/>
            <w:hideMark/>
          </w:tcPr>
          <w:p w:rsidR="004663F9" w:rsidRPr="004663F9" w:rsidRDefault="004663F9" w:rsidP="004663F9">
            <w:pPr>
              <w:jc w:val="center"/>
              <w:rPr>
                <w:rFonts w:ascii="Arial" w:hAnsi="Arial" w:cs="Arial"/>
                <w:b/>
                <w:bCs/>
                <w:sz w:val="18"/>
                <w:szCs w:val="18"/>
              </w:rPr>
            </w:pPr>
            <w:r w:rsidRPr="004663F9">
              <w:rPr>
                <w:rFonts w:ascii="Arial" w:hAnsi="Arial" w:cs="Arial"/>
                <w:b/>
                <w:bCs/>
                <w:sz w:val="18"/>
                <w:szCs w:val="18"/>
              </w:rPr>
              <w:t xml:space="preserve">TABELA </w:t>
            </w:r>
          </w:p>
          <w:p w:rsidR="004663F9" w:rsidRPr="004663F9" w:rsidRDefault="004663F9" w:rsidP="004663F9">
            <w:pPr>
              <w:jc w:val="center"/>
              <w:rPr>
                <w:rFonts w:ascii="Arial" w:hAnsi="Arial" w:cs="Arial"/>
                <w:b/>
                <w:bCs/>
                <w:sz w:val="16"/>
                <w:szCs w:val="16"/>
              </w:rPr>
            </w:pPr>
            <w:r w:rsidRPr="004663F9">
              <w:rPr>
                <w:rFonts w:ascii="Arial" w:hAnsi="Arial" w:cs="Arial"/>
                <w:b/>
                <w:bCs/>
                <w:sz w:val="18"/>
                <w:szCs w:val="18"/>
              </w:rPr>
              <w:t xml:space="preserve"> EDIF/INFRA</w:t>
            </w:r>
          </w:p>
        </w:tc>
      </w:tr>
      <w:tr w:rsidR="004663F9" w:rsidRPr="004663F9" w:rsidTr="004663F9">
        <w:trPr>
          <w:trHeight w:val="255"/>
        </w:trPr>
        <w:tc>
          <w:tcPr>
            <w:tcW w:w="704"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ITEM</w:t>
            </w:r>
          </w:p>
        </w:tc>
        <w:tc>
          <w:tcPr>
            <w:tcW w:w="146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xml:space="preserve">TABELA  </w:t>
            </w:r>
          </w:p>
        </w:tc>
        <w:tc>
          <w:tcPr>
            <w:tcW w:w="226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DESCRIÇÃO DOS SERVIÇOS</w:t>
            </w:r>
          </w:p>
        </w:tc>
        <w:tc>
          <w:tcPr>
            <w:tcW w:w="93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UN</w:t>
            </w:r>
          </w:p>
        </w:tc>
        <w:tc>
          <w:tcPr>
            <w:tcW w:w="2947" w:type="dxa"/>
            <w:vMerge w:val="restart"/>
            <w:tcBorders>
              <w:top w:val="single" w:sz="8" w:space="0" w:color="auto"/>
              <w:left w:val="single" w:sz="4" w:space="0" w:color="auto"/>
              <w:bottom w:val="single" w:sz="4" w:space="0" w:color="000000"/>
              <w:right w:val="nil"/>
            </w:tcBorders>
            <w:shd w:val="clear" w:color="auto" w:fill="auto"/>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QUANT.</w:t>
            </w:r>
          </w:p>
        </w:tc>
        <w:tc>
          <w:tcPr>
            <w:tcW w:w="1804" w:type="dxa"/>
            <w:gridSpan w:val="2"/>
            <w:tcBorders>
              <w:top w:val="single" w:sz="8" w:space="0" w:color="auto"/>
              <w:left w:val="nil"/>
              <w:bottom w:val="single" w:sz="4" w:space="0" w:color="auto"/>
              <w:right w:val="single" w:sz="8" w:space="0" w:color="000000"/>
            </w:tcBorders>
            <w:shd w:val="clear" w:color="auto" w:fill="auto"/>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janeiro 2023</w:t>
            </w:r>
          </w:p>
        </w:tc>
      </w:tr>
      <w:tr w:rsidR="004663F9" w:rsidRPr="004663F9" w:rsidTr="004663F9">
        <w:trPr>
          <w:trHeight w:val="270"/>
        </w:trPr>
        <w:tc>
          <w:tcPr>
            <w:tcW w:w="704" w:type="dxa"/>
            <w:vMerge/>
            <w:tcBorders>
              <w:top w:val="single" w:sz="8" w:space="0" w:color="auto"/>
              <w:left w:val="single" w:sz="8"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1469"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2269"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938"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2947" w:type="dxa"/>
            <w:vMerge/>
            <w:tcBorders>
              <w:top w:val="single" w:sz="8" w:space="0" w:color="auto"/>
              <w:left w:val="single" w:sz="4" w:space="0" w:color="auto"/>
              <w:bottom w:val="single" w:sz="4" w:space="0" w:color="000000"/>
              <w:right w:val="nil"/>
            </w:tcBorders>
            <w:vAlign w:val="center"/>
            <w:hideMark/>
          </w:tcPr>
          <w:p w:rsidR="004663F9" w:rsidRPr="004663F9" w:rsidRDefault="004663F9">
            <w:pPr>
              <w:rPr>
                <w:rFonts w:ascii="Arial" w:hAnsi="Arial" w:cs="Arial"/>
                <w:b/>
                <w:bCs/>
                <w:sz w:val="16"/>
                <w:szCs w:val="16"/>
              </w:rPr>
            </w:pPr>
          </w:p>
        </w:tc>
        <w:tc>
          <w:tcPr>
            <w:tcW w:w="1804" w:type="dxa"/>
            <w:gridSpan w:val="2"/>
            <w:tcBorders>
              <w:top w:val="single" w:sz="4" w:space="0" w:color="auto"/>
              <w:left w:val="nil"/>
              <w:bottom w:val="single" w:sz="8" w:space="0" w:color="auto"/>
              <w:right w:val="single" w:sz="8" w:space="0" w:color="000000"/>
            </w:tcBorders>
            <w:shd w:val="clear" w:color="auto" w:fill="auto"/>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Desonerada</w:t>
            </w:r>
          </w:p>
        </w:tc>
      </w:tr>
      <w:tr w:rsidR="004663F9" w:rsidRPr="004663F9" w:rsidTr="004663F9">
        <w:trPr>
          <w:trHeight w:val="510"/>
        </w:trPr>
        <w:tc>
          <w:tcPr>
            <w:tcW w:w="704" w:type="dxa"/>
            <w:vMerge/>
            <w:tcBorders>
              <w:top w:val="single" w:sz="8" w:space="0" w:color="auto"/>
              <w:left w:val="single" w:sz="8"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1469"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2269"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938" w:type="dxa"/>
            <w:vMerge/>
            <w:tcBorders>
              <w:top w:val="single" w:sz="8" w:space="0" w:color="auto"/>
              <w:left w:val="single" w:sz="4" w:space="0" w:color="auto"/>
              <w:bottom w:val="single" w:sz="4" w:space="0" w:color="000000"/>
              <w:right w:val="single" w:sz="4" w:space="0" w:color="auto"/>
            </w:tcBorders>
            <w:vAlign w:val="center"/>
            <w:hideMark/>
          </w:tcPr>
          <w:p w:rsidR="004663F9" w:rsidRPr="004663F9" w:rsidRDefault="004663F9">
            <w:pPr>
              <w:rPr>
                <w:rFonts w:ascii="Arial" w:hAnsi="Arial" w:cs="Arial"/>
                <w:b/>
                <w:bCs/>
                <w:sz w:val="16"/>
                <w:szCs w:val="16"/>
              </w:rPr>
            </w:pPr>
          </w:p>
        </w:tc>
        <w:tc>
          <w:tcPr>
            <w:tcW w:w="2947" w:type="dxa"/>
            <w:vMerge/>
            <w:tcBorders>
              <w:top w:val="single" w:sz="8" w:space="0" w:color="auto"/>
              <w:left w:val="single" w:sz="4" w:space="0" w:color="auto"/>
              <w:bottom w:val="single" w:sz="4" w:space="0" w:color="000000"/>
              <w:right w:val="nil"/>
            </w:tcBorders>
            <w:vAlign w:val="center"/>
            <w:hideMark/>
          </w:tcPr>
          <w:p w:rsidR="004663F9" w:rsidRPr="004663F9" w:rsidRDefault="004663F9">
            <w:pPr>
              <w:rPr>
                <w:rFonts w:ascii="Arial" w:hAnsi="Arial" w:cs="Arial"/>
                <w:b/>
                <w:bCs/>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PREÇO UNITÁRIO</w:t>
            </w:r>
          </w:p>
        </w:tc>
        <w:tc>
          <w:tcPr>
            <w:tcW w:w="1164" w:type="dxa"/>
            <w:tcBorders>
              <w:top w:val="nil"/>
              <w:left w:val="nil"/>
              <w:bottom w:val="single" w:sz="4" w:space="0" w:color="auto"/>
              <w:right w:val="single" w:sz="8" w:space="0" w:color="auto"/>
            </w:tcBorders>
            <w:shd w:val="clear" w:color="auto" w:fill="auto"/>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TOTAL</w:t>
            </w:r>
          </w:p>
        </w:tc>
      </w:tr>
      <w:tr w:rsidR="004663F9" w:rsidRPr="004663F9" w:rsidTr="004663F9">
        <w:trPr>
          <w:trHeight w:val="255"/>
        </w:trPr>
        <w:tc>
          <w:tcPr>
            <w:tcW w:w="704" w:type="dxa"/>
            <w:tcBorders>
              <w:top w:val="nil"/>
              <w:left w:val="single" w:sz="8" w:space="0" w:color="auto"/>
              <w:bottom w:val="single" w:sz="4" w:space="0" w:color="auto"/>
              <w:right w:val="single" w:sz="4" w:space="0" w:color="auto"/>
            </w:tcBorders>
            <w:shd w:val="clear" w:color="000000" w:fill="BFBFBF"/>
            <w:vAlign w:val="center"/>
            <w:hideMark/>
          </w:tcPr>
          <w:p w:rsidR="004663F9" w:rsidRPr="004663F9" w:rsidRDefault="004663F9">
            <w:pPr>
              <w:jc w:val="center"/>
              <w:rPr>
                <w:rFonts w:ascii="Arial" w:hAnsi="Arial" w:cs="Arial"/>
                <w:b/>
                <w:bCs/>
                <w:color w:val="000000"/>
                <w:sz w:val="16"/>
                <w:szCs w:val="16"/>
              </w:rPr>
            </w:pPr>
            <w:r w:rsidRPr="004663F9">
              <w:rPr>
                <w:rFonts w:ascii="Arial" w:hAnsi="Arial" w:cs="Arial"/>
                <w:b/>
                <w:bCs/>
                <w:color w:val="000000"/>
                <w:sz w:val="16"/>
                <w:szCs w:val="16"/>
              </w:rPr>
              <w:t>1.</w:t>
            </w:r>
          </w:p>
        </w:tc>
        <w:tc>
          <w:tcPr>
            <w:tcW w:w="1469" w:type="dxa"/>
            <w:tcBorders>
              <w:top w:val="nil"/>
              <w:left w:val="nil"/>
              <w:bottom w:val="single" w:sz="4" w:space="0" w:color="auto"/>
              <w:right w:val="single" w:sz="4" w:space="0" w:color="auto"/>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6154" w:type="dxa"/>
            <w:gridSpan w:val="3"/>
            <w:tcBorders>
              <w:top w:val="single" w:sz="4" w:space="0" w:color="auto"/>
              <w:left w:val="nil"/>
              <w:bottom w:val="single" w:sz="4" w:space="0" w:color="auto"/>
              <w:right w:val="nil"/>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SERVIÇOS PRELIMINARES</w:t>
            </w:r>
          </w:p>
        </w:tc>
        <w:tc>
          <w:tcPr>
            <w:tcW w:w="640" w:type="dxa"/>
            <w:tcBorders>
              <w:top w:val="nil"/>
              <w:left w:val="nil"/>
              <w:bottom w:val="single" w:sz="4" w:space="0" w:color="auto"/>
              <w:right w:val="single" w:sz="4" w:space="0" w:color="auto"/>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w:t>
            </w:r>
          </w:p>
        </w:tc>
        <w:tc>
          <w:tcPr>
            <w:tcW w:w="1164" w:type="dxa"/>
            <w:tcBorders>
              <w:top w:val="nil"/>
              <w:left w:val="nil"/>
              <w:bottom w:val="nil"/>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37.785,57 </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01-05-02</w:t>
            </w:r>
          </w:p>
        </w:tc>
        <w:tc>
          <w:tcPr>
            <w:tcW w:w="1469" w:type="dxa"/>
            <w:tcBorders>
              <w:top w:val="nil"/>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TAPUME CHAPA COMPENSADA RESINADA 10MM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149,80</w:t>
            </w:r>
          </w:p>
        </w:tc>
        <w:tc>
          <w:tcPr>
            <w:tcW w:w="640" w:type="dxa"/>
            <w:tcBorders>
              <w:top w:val="nil"/>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89,94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13.473,01</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17-30-02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PLACA DE OBRA EM CHAPA DE AÇO GALVANIZADO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398,58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797,16</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01-01-10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TRANSPORTE DE ENTULHO POR CAMINHÃO BASCULANTE, A PARTIR DE 1KM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M3XKM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5.561,50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12.568,99</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01-02-11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CARGA MANUAL E REMOÇÃO DE TERRA, INCLUSIVE TRANSPORTE ATÉ 1 KM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222,46</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34,74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7.728,26</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04-50-04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DEMOLIÇÃO DE ALVENARIA EM GERAL (TIJOLOS OU BLOCOS)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351,84</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17-60-97</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RETIRADA DE PORTÃO METÁLICO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65,31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2.285,85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09-73-62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RECOLOCAÇÃO DE POSTE DE CONCRETO EM REDE DE ENERGIA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UN</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580,46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580,46</w:t>
            </w:r>
          </w:p>
        </w:tc>
      </w:tr>
      <w:tr w:rsidR="004663F9" w:rsidRPr="004663F9" w:rsidTr="004663F9">
        <w:trPr>
          <w:trHeight w:val="255"/>
        </w:trPr>
        <w:tc>
          <w:tcPr>
            <w:tcW w:w="704" w:type="dxa"/>
            <w:tcBorders>
              <w:top w:val="nil"/>
              <w:left w:val="single" w:sz="8" w:space="0" w:color="auto"/>
              <w:bottom w:val="single" w:sz="4" w:space="0" w:color="auto"/>
              <w:right w:val="single" w:sz="4" w:space="0" w:color="auto"/>
            </w:tcBorders>
            <w:shd w:val="clear" w:color="000000" w:fill="BFBFBF"/>
            <w:vAlign w:val="center"/>
            <w:hideMark/>
          </w:tcPr>
          <w:p w:rsidR="004663F9" w:rsidRPr="004663F9" w:rsidRDefault="004663F9">
            <w:pPr>
              <w:jc w:val="center"/>
              <w:rPr>
                <w:rFonts w:ascii="Arial" w:hAnsi="Arial" w:cs="Arial"/>
                <w:b/>
                <w:bCs/>
                <w:color w:val="000000"/>
                <w:sz w:val="16"/>
                <w:szCs w:val="16"/>
              </w:rPr>
            </w:pPr>
            <w:r w:rsidRPr="004663F9">
              <w:rPr>
                <w:rFonts w:ascii="Arial" w:hAnsi="Arial" w:cs="Arial"/>
                <w:b/>
                <w:bCs/>
                <w:color w:val="000000"/>
                <w:sz w:val="16"/>
                <w:szCs w:val="16"/>
              </w:rPr>
              <w:t>2.</w:t>
            </w:r>
          </w:p>
        </w:tc>
        <w:tc>
          <w:tcPr>
            <w:tcW w:w="1469" w:type="dxa"/>
            <w:tcBorders>
              <w:top w:val="single" w:sz="4" w:space="0" w:color="auto"/>
              <w:left w:val="nil"/>
              <w:bottom w:val="single" w:sz="4" w:space="0" w:color="auto"/>
              <w:right w:val="single" w:sz="4" w:space="0" w:color="auto"/>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6154" w:type="dxa"/>
            <w:gridSpan w:val="3"/>
            <w:tcBorders>
              <w:top w:val="single" w:sz="4" w:space="0" w:color="auto"/>
              <w:left w:val="nil"/>
              <w:bottom w:val="single" w:sz="4" w:space="0" w:color="auto"/>
              <w:right w:val="nil"/>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MUROS DE FECHAMENTO - RUA WERNER VON SIEMENS, 351</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w:t>
            </w:r>
          </w:p>
        </w:tc>
        <w:tc>
          <w:tcPr>
            <w:tcW w:w="1164" w:type="dxa"/>
            <w:tcBorders>
              <w:top w:val="single" w:sz="4" w:space="0" w:color="auto"/>
              <w:left w:val="nil"/>
              <w:bottom w:val="nil"/>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91.828,77 </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02-01-02</w:t>
            </w:r>
          </w:p>
        </w:tc>
        <w:tc>
          <w:tcPr>
            <w:tcW w:w="1469" w:type="dxa"/>
            <w:tcBorders>
              <w:top w:val="nil"/>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BROCA DE CONCRETO - DIÂMETRO DE 25CM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448,00</w:t>
            </w:r>
          </w:p>
        </w:tc>
        <w:tc>
          <w:tcPr>
            <w:tcW w:w="640" w:type="dxa"/>
            <w:tcBorders>
              <w:top w:val="nil"/>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80,68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36.144,64</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02-02-01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ESCAVAÇÃO MANUAL COM PROFUNDIDADE IGUAL OU INFERIOR A 1,50M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25,50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1.495,32</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02-05-10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CONCRETO FCK=25MPA - USINADO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7,65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514,93</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3.939,21</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03-02-04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ARMADURA EM AÇO CA-50</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KG</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918,00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12,18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11.181,24</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03-01-01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FORMA COMUM DE TÁBUAS DE PINUS - PLANA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82,10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8.374,20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02-06-10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REATERRO DE VALAS, INCLUSIVE APILOAMENTO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17,85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29,32</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523,36</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02-50-04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DEMOLIÇÃO MANUAL DE CONCRETO ARMADO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7,65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390,96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2.990,84</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04-50-04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DEMOLIÇÃO DE ALVENARIA EM GERAL (TIJOLOS OU BLOCOS)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7,65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448,60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15-01-10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TINTA PVA (LÁTEX) - CONCRETO OU REBOCO SEM MASSA CORRIDA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440,00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24,41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10.740,40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11-03-13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REBOCO EXTERNO - ARGAMASSA PRÉ-FABRICADA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29,76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3.333,12</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11-01-08</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EMBOÇO - ARGAMASSA MISTA DE CIMENTO, CAL E AREIA 1:4/12</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42,06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4.710,72</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11-01-01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CHAPISCO COMUM - ARGAMASSA DE CIMENTO E AREIA 1:3</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14,94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1.673,28</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17-01-43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PP.30/34 - PORTÃO EM FERRO PERFILADO COM TELA, 2 FOLHAS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522,82</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6.273,84</w:t>
            </w:r>
          </w:p>
        </w:tc>
      </w:tr>
      <w:tr w:rsidR="004663F9" w:rsidRPr="004663F9" w:rsidTr="004663F9">
        <w:trPr>
          <w:trHeight w:val="255"/>
        </w:trPr>
        <w:tc>
          <w:tcPr>
            <w:tcW w:w="704" w:type="dxa"/>
            <w:tcBorders>
              <w:top w:val="nil"/>
              <w:left w:val="single" w:sz="8" w:space="0" w:color="auto"/>
              <w:bottom w:val="single" w:sz="4" w:space="0" w:color="auto"/>
              <w:right w:val="single" w:sz="4" w:space="0" w:color="auto"/>
            </w:tcBorders>
            <w:shd w:val="clear" w:color="000000" w:fill="BFBFBF"/>
            <w:vAlign w:val="center"/>
            <w:hideMark/>
          </w:tcPr>
          <w:p w:rsidR="004663F9" w:rsidRPr="004663F9" w:rsidRDefault="004663F9">
            <w:pPr>
              <w:jc w:val="center"/>
              <w:rPr>
                <w:rFonts w:ascii="Arial" w:hAnsi="Arial" w:cs="Arial"/>
                <w:b/>
                <w:bCs/>
                <w:color w:val="000000"/>
                <w:sz w:val="16"/>
                <w:szCs w:val="16"/>
              </w:rPr>
            </w:pPr>
            <w:r w:rsidRPr="004663F9">
              <w:rPr>
                <w:rFonts w:ascii="Arial" w:hAnsi="Arial" w:cs="Arial"/>
                <w:b/>
                <w:bCs/>
                <w:color w:val="000000"/>
                <w:sz w:val="16"/>
                <w:szCs w:val="16"/>
              </w:rPr>
              <w:t>3.</w:t>
            </w:r>
          </w:p>
        </w:tc>
        <w:tc>
          <w:tcPr>
            <w:tcW w:w="1469" w:type="dxa"/>
            <w:tcBorders>
              <w:top w:val="single" w:sz="4" w:space="0" w:color="auto"/>
              <w:left w:val="nil"/>
              <w:bottom w:val="single" w:sz="4" w:space="0" w:color="auto"/>
              <w:right w:val="single" w:sz="4" w:space="0" w:color="auto"/>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6154" w:type="dxa"/>
            <w:gridSpan w:val="3"/>
            <w:tcBorders>
              <w:top w:val="single" w:sz="4" w:space="0" w:color="auto"/>
              <w:left w:val="nil"/>
              <w:bottom w:val="single" w:sz="4" w:space="0" w:color="auto"/>
              <w:right w:val="nil"/>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MUROS DE FECHAMENTO - RUA PROF SURAIA</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w:t>
            </w:r>
          </w:p>
        </w:tc>
        <w:tc>
          <w:tcPr>
            <w:tcW w:w="1164" w:type="dxa"/>
            <w:tcBorders>
              <w:top w:val="single" w:sz="4" w:space="0" w:color="auto"/>
              <w:left w:val="nil"/>
              <w:bottom w:val="nil"/>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126.230,71 </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02-50-04</w:t>
            </w:r>
          </w:p>
        </w:tc>
        <w:tc>
          <w:tcPr>
            <w:tcW w:w="1469" w:type="dxa"/>
            <w:tcBorders>
              <w:top w:val="nil"/>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DEMOLIÇÃO MANUAL DE CONCRETO ARMADO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3,60</w:t>
            </w:r>
          </w:p>
        </w:tc>
        <w:tc>
          <w:tcPr>
            <w:tcW w:w="640" w:type="dxa"/>
            <w:tcBorders>
              <w:top w:val="nil"/>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390,96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1.407,46</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04-50-04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 xml:space="preserve">DEMOLIÇÃO DE ALVENARIA EM GERAL </w:t>
            </w:r>
            <w:r w:rsidRPr="004663F9">
              <w:rPr>
                <w:rFonts w:ascii="Arial" w:hAnsi="Arial" w:cs="Arial"/>
                <w:sz w:val="16"/>
                <w:szCs w:val="16"/>
              </w:rPr>
              <w:lastRenderedPageBreak/>
              <w:t>(TIJOLOS OU BLOCOS)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1.759,20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02-01-02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BROCA DE CONCRETO - DIÂMETRO DE 25CM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256,00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80,68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20.654,08</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02-02-01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ESCAVAÇÃO MANUAL COM PROFUNDIDADE IGUAL OU INFERIOR A 1,50M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4.398,00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02-05-10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CONCRETO FCK=25MPA - USINADO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8,55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514,93</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4.402,65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03-02-04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ARMADURA EM AÇO CA-50</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KG</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1.026,00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12,18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12.496,68</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03-01-01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FORMA COMUM DE TÁBUAS DE PINUS - PLANA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42,80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82,10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3.513,88</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04-01-61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BLOCOS VAZADOS DE CONCRETO ESTRUTURAL - 19CM - ATÉ 6MPA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115,71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14.463,75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04-01-98</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VERGAS, CINTAS E PILARETES DE CONCRETO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1.806,57</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7.226,28</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02-06-05</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IMPERMEABILIZAÇÃO DO RESPALDO DA FUNDAÇÃO - ARGAMASSA IMPERMEÁVEL</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112,95</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14.118,75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01-04-26</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TUBO PVC PERFURADO PARA DRENAGEM - DIÂMETRO 4" (100MM)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68,61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3.430,50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06-24-00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INFRA</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DRENO DE BRITA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184,06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4.601,50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01-04-75</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MANTA GEOTÊXTIL</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9,49</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2.372,50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02-90-40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BUZINOTE PVC - 2", C=0,30 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UN</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51,00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12,10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617,10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01-04-80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REATERRO DE VALAS, INCLUSIVE COMPACTAÇÃO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66,45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12,41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824,64</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01-01-04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DESTOCAMENTO, INCLUSIVE REMOÇÃO DAS RAÍZES - DIÂMETROS MAIORES QUE 50 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UN</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188,56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565,68</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15-01-10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TINTA PVA (LÁTEX) - CONCRETO OU REBOCO SEM MASSA CORRIDA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24,41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3.051,25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11-03-13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REBOCO EXTERNO - ARGAMASSA PRÉ-FABRICADA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29,76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3.720,00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11-01-</w:t>
            </w:r>
            <w:r w:rsidRPr="004663F9">
              <w:rPr>
                <w:rFonts w:ascii="Arial" w:hAnsi="Arial" w:cs="Arial"/>
                <w:sz w:val="16"/>
                <w:szCs w:val="16"/>
              </w:rPr>
              <w:lastRenderedPageBreak/>
              <w:t>08</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 xml:space="preserve">EMBOÇO - ARGAMASSA MISTA DE CIMENTO, CAL E </w:t>
            </w:r>
            <w:r w:rsidRPr="004663F9">
              <w:rPr>
                <w:rFonts w:ascii="Arial" w:hAnsi="Arial" w:cs="Arial"/>
                <w:sz w:val="16"/>
                <w:szCs w:val="16"/>
              </w:rPr>
              <w:lastRenderedPageBreak/>
              <w:t>AREIA 1:4/12</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42,06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5.257,50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11-01-01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CHAPISCO COMUM - ARGAMASSA DE CIMENTO E AREIA 1:3</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14,94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1.867,50</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17-01-64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000000" w:fill="FFFFFF"/>
            <w:vAlign w:val="center"/>
            <w:hideMark/>
          </w:tcPr>
          <w:p w:rsidR="004663F9" w:rsidRPr="004663F9" w:rsidRDefault="004663F9">
            <w:pPr>
              <w:rPr>
                <w:rFonts w:ascii="Arial" w:hAnsi="Arial" w:cs="Arial"/>
                <w:sz w:val="16"/>
                <w:szCs w:val="16"/>
              </w:rPr>
            </w:pPr>
            <w:r w:rsidRPr="004663F9">
              <w:rPr>
                <w:rFonts w:ascii="Arial" w:hAnsi="Arial" w:cs="Arial"/>
                <w:sz w:val="16"/>
                <w:szCs w:val="16"/>
              </w:rPr>
              <w:t>FV.15/16 - MURO DE FECHO EM BLOCOS E ESTRUTURA DE CONCRETO, FUNDAÇÃO COM BROCAS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742,03</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8.162,33</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17-01-43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PP.30/34 - PORTÃO EM FERRO PERFILADO COM TELA, 2 FOLHAS</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522,82</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7.319,48</w:t>
            </w:r>
          </w:p>
        </w:tc>
      </w:tr>
      <w:tr w:rsidR="004663F9" w:rsidRPr="004663F9" w:rsidTr="004663F9">
        <w:trPr>
          <w:trHeight w:val="255"/>
        </w:trPr>
        <w:tc>
          <w:tcPr>
            <w:tcW w:w="704" w:type="dxa"/>
            <w:tcBorders>
              <w:top w:val="nil"/>
              <w:left w:val="single" w:sz="8" w:space="0" w:color="auto"/>
              <w:bottom w:val="single" w:sz="4" w:space="0" w:color="auto"/>
              <w:right w:val="single" w:sz="4" w:space="0" w:color="auto"/>
            </w:tcBorders>
            <w:shd w:val="clear" w:color="000000" w:fill="BFBFBF"/>
            <w:vAlign w:val="center"/>
            <w:hideMark/>
          </w:tcPr>
          <w:p w:rsidR="004663F9" w:rsidRPr="004663F9" w:rsidRDefault="004663F9">
            <w:pPr>
              <w:jc w:val="center"/>
              <w:rPr>
                <w:rFonts w:ascii="Arial" w:hAnsi="Arial" w:cs="Arial"/>
                <w:b/>
                <w:bCs/>
                <w:color w:val="000000"/>
                <w:sz w:val="16"/>
                <w:szCs w:val="16"/>
              </w:rPr>
            </w:pPr>
            <w:r w:rsidRPr="004663F9">
              <w:rPr>
                <w:rFonts w:ascii="Arial" w:hAnsi="Arial" w:cs="Arial"/>
                <w:b/>
                <w:bCs/>
                <w:color w:val="000000"/>
                <w:sz w:val="16"/>
                <w:szCs w:val="16"/>
              </w:rPr>
              <w:t>4.</w:t>
            </w:r>
          </w:p>
        </w:tc>
        <w:tc>
          <w:tcPr>
            <w:tcW w:w="1469" w:type="dxa"/>
            <w:tcBorders>
              <w:top w:val="single" w:sz="4" w:space="0" w:color="auto"/>
              <w:left w:val="nil"/>
              <w:bottom w:val="single" w:sz="4" w:space="0" w:color="auto"/>
              <w:right w:val="single" w:sz="4" w:space="0" w:color="auto"/>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6154" w:type="dxa"/>
            <w:gridSpan w:val="3"/>
            <w:tcBorders>
              <w:top w:val="single" w:sz="4" w:space="0" w:color="auto"/>
              <w:left w:val="nil"/>
              <w:bottom w:val="single" w:sz="4" w:space="0" w:color="auto"/>
              <w:right w:val="nil"/>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CAMPO DE FUTEBOL</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w:t>
            </w:r>
          </w:p>
        </w:tc>
        <w:tc>
          <w:tcPr>
            <w:tcW w:w="1164" w:type="dxa"/>
            <w:tcBorders>
              <w:top w:val="single" w:sz="4" w:space="0" w:color="auto"/>
              <w:left w:val="nil"/>
              <w:bottom w:val="single" w:sz="4" w:space="0" w:color="auto"/>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1.553.697,74 </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01-01-01</w:t>
            </w:r>
          </w:p>
        </w:tc>
        <w:tc>
          <w:tcPr>
            <w:tcW w:w="1469" w:type="dxa"/>
            <w:tcBorders>
              <w:top w:val="nil"/>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LIMPEZA MECANIZADA GERAL, INCLUSIVE REMOÇÃO DA COBERTURA VEGETAL - TRONCOS COM DIÂMETRO ATÉ 10CM - SEM TRANSPORTE</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5.865,00</w:t>
            </w:r>
          </w:p>
        </w:tc>
        <w:tc>
          <w:tcPr>
            <w:tcW w:w="640" w:type="dxa"/>
            <w:tcBorders>
              <w:top w:val="nil"/>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1,76</w:t>
            </w:r>
          </w:p>
        </w:tc>
        <w:tc>
          <w:tcPr>
            <w:tcW w:w="1164" w:type="dxa"/>
            <w:tcBorders>
              <w:top w:val="nil"/>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10.322,40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01-02-02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CORTE E ESPALHAMENTO DENTRO DA OBRA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586,50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48,87</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28.662,26</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ESCAVAÇÃO MANUAL,  PROFUNDIDADE IGUAL OU INFERIOR A 1,50M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72,64</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4.259,61</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01-04-10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APILOAMENTO DO FUNDO DE VALAS, PARA SIMPLES REGULARIZAÇÃO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181,60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4,89</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888,02</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01-04-15</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LASTRO DE BRITA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72,64</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182,18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13.233,56</w:t>
            </w:r>
          </w:p>
        </w:tc>
      </w:tr>
      <w:tr w:rsidR="004663F9" w:rsidRPr="004663F9" w:rsidTr="004663F9">
        <w:trPr>
          <w:trHeight w:val="76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01-04-22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TUBO DE PEAD CORRUGADO E PERFURADOPARA DRENAGEM - DIÂMETRO 4,0" (EM ACORDO COM AS NORMAS DNIT 093/06, NBR 15073 E NBR 14692)</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680,00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22,99</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15.633,20</w:t>
            </w:r>
          </w:p>
        </w:tc>
      </w:tr>
      <w:tr w:rsidR="004663F9" w:rsidRPr="004663F9" w:rsidTr="004663F9">
        <w:trPr>
          <w:trHeight w:val="76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01-04-23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TUBO DE PEAD CORRUGADO E PERFURADOPARA DRENAGEM - DIÂMETRO 6,0" (EM ACORDO COM AS NORMAS DNIT 093/06, NBR 15073 E NBR 14692)</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228,00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50,00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11.400,00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01-04-48</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CAIXA DE LIGAÇÃO OU INSPEÇÃO - ESCAVAÇÃO E APILOAMENTO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52,78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263,90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01-04-49</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CAIXA DE LIGAÇÃO OU INSPEÇÃO - LASTRO DE CONCRETO (FUNDO)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491,62</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2.458,10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01-04-51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CAIXA DE LIGAÇÃO OU INSPEÇÃO - ALVENARIA DE 1 TIJOLO, REVESTIDA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333,73</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6.674,60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01-04-52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CAIXA DE LIGAÇÃO OU INSPEÇÃO - TAMPA DE CONCRETO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228,94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1.144,70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01-04-70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ENVOLVIMENTO DE TUBOS COM BRITA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181,60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191,96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34.859,94</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01-04-75</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MANTA GEOTÊXTIL</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654,08</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9,49</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6.207,22</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01-04-80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REATERRO DE VALAS, INCLUSIVE COMPACTAÇÃO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72,64</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12,41</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901,46</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10-11-86</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HV.22 - CANALETA DE ALVENARIA PARA GRELHA OU TAMPA DE CONCRETO  L=30CM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101,98</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156,68</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15.978,23</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10-11-96</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HC.03 - TAMPA DE CONCRETO PARA CANALETA DE A.P.L=0,30M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101,98</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61,70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6.292,17</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17-02-32</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PEDRA BRITADA N.2 COM COMPACTAÇÃO MANUAL - 5CM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11,83</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69.382,95</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17-02-29</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PEDRISCO - FORNECIMENTO E ESPALHAMENTO COM COMPACTAÇÃO MECÂNICA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234,60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200,84</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47.117,06</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05-26-00</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INFRA</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IMPRIMAÇÃO BETUMINOSA LIGANTE</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7,06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41.406,90</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P.01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COTAÇÃO</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GRAMA SINTÉTICA EM POLIETILENO MONOFILAMENTO DE ALTA DURABILIDADE, COM ALTURA MÍNIMA DE 60MM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5.865,00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189,96</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1.114.115,40</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P.04</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COTAÇÃO</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PAR DE TRAVE PARA FUTEBOL SOCIETY - 5,00 X 2,20 M - 4" - COM REDE EM FIO 4MM 100% NYLON COM PROTEÇÃO UV</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PR</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7.780,00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23.340,00</w:t>
            </w:r>
          </w:p>
        </w:tc>
      </w:tr>
      <w:tr w:rsidR="004663F9" w:rsidRPr="004663F9" w:rsidTr="004663F9">
        <w:trPr>
          <w:trHeight w:val="51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P.03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COTAÇÃO</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PAR DE TRAVE PARA FUTEBOL DE CAMPO - 7,32 X 2,44 M - 4" - COM REDE EM FIO 4MM 100% NYLON COM PROTEÇÃO UV</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PR</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12.960,00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12.960,00</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lastRenderedPageBreak/>
              <w:t>17-02-11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PISO DE CONCRETO INTERTRAVADO, ESPESSURA 8CM</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288,85</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101,17</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29.222,95</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18-80-11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TERRA PREPARADA PARA PLANTIO</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M3</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94,06</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284,20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26.732,31</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18-03-05</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GRAMA ESMERALDA</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M2</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1.175,77</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25,72</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30.240,80</w:t>
            </w:r>
          </w:p>
        </w:tc>
      </w:tr>
      <w:tr w:rsidR="004663F9" w:rsidRPr="004663F9" w:rsidTr="004663F9">
        <w:trPr>
          <w:trHeight w:val="255"/>
        </w:trPr>
        <w:tc>
          <w:tcPr>
            <w:tcW w:w="704" w:type="dxa"/>
            <w:tcBorders>
              <w:top w:val="nil"/>
              <w:left w:val="single" w:sz="8" w:space="0" w:color="auto"/>
              <w:bottom w:val="single" w:sz="4" w:space="0" w:color="auto"/>
              <w:right w:val="single" w:sz="4" w:space="0" w:color="auto"/>
            </w:tcBorders>
            <w:shd w:val="clear" w:color="000000" w:fill="BFBFBF"/>
            <w:vAlign w:val="center"/>
            <w:hideMark/>
          </w:tcPr>
          <w:p w:rsidR="004663F9" w:rsidRPr="004663F9" w:rsidRDefault="004663F9">
            <w:pPr>
              <w:jc w:val="center"/>
              <w:rPr>
                <w:rFonts w:ascii="Arial" w:hAnsi="Arial" w:cs="Arial"/>
                <w:b/>
                <w:bCs/>
                <w:color w:val="000000"/>
                <w:sz w:val="16"/>
                <w:szCs w:val="16"/>
              </w:rPr>
            </w:pPr>
            <w:r w:rsidRPr="004663F9">
              <w:rPr>
                <w:rFonts w:ascii="Arial" w:hAnsi="Arial" w:cs="Arial"/>
                <w:b/>
                <w:bCs/>
                <w:color w:val="000000"/>
                <w:sz w:val="16"/>
                <w:szCs w:val="16"/>
              </w:rPr>
              <w:t>5.</w:t>
            </w:r>
          </w:p>
        </w:tc>
        <w:tc>
          <w:tcPr>
            <w:tcW w:w="1469" w:type="dxa"/>
            <w:tcBorders>
              <w:top w:val="single" w:sz="4" w:space="0" w:color="auto"/>
              <w:left w:val="nil"/>
              <w:bottom w:val="single" w:sz="4" w:space="0" w:color="auto"/>
              <w:right w:val="single" w:sz="4" w:space="0" w:color="auto"/>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6154" w:type="dxa"/>
            <w:gridSpan w:val="3"/>
            <w:tcBorders>
              <w:top w:val="single" w:sz="4" w:space="0" w:color="auto"/>
              <w:left w:val="nil"/>
              <w:bottom w:val="single" w:sz="4" w:space="0" w:color="auto"/>
              <w:right w:val="nil"/>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ADMINISTRAÇÃO LOCAL E ELABORAÇÃO DE PROJETO EXECUTIVO DE ARQUITETURA</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w:t>
            </w:r>
          </w:p>
        </w:tc>
        <w:tc>
          <w:tcPr>
            <w:tcW w:w="1164" w:type="dxa"/>
            <w:tcBorders>
              <w:top w:val="single" w:sz="4" w:space="0" w:color="auto"/>
              <w:left w:val="nil"/>
              <w:bottom w:val="single" w:sz="4" w:space="0" w:color="auto"/>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47.759,31 </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20-03-61</w:t>
            </w:r>
          </w:p>
        </w:tc>
        <w:tc>
          <w:tcPr>
            <w:tcW w:w="1469" w:type="dxa"/>
            <w:tcBorders>
              <w:top w:val="nil"/>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PROJETO EXECUTIVO (PRANCHA A1)</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UN</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1,00</w:t>
            </w:r>
          </w:p>
        </w:tc>
        <w:tc>
          <w:tcPr>
            <w:tcW w:w="640" w:type="dxa"/>
            <w:tcBorders>
              <w:top w:val="nil"/>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3.358,71</w:t>
            </w:r>
          </w:p>
        </w:tc>
        <w:tc>
          <w:tcPr>
            <w:tcW w:w="1164" w:type="dxa"/>
            <w:tcBorders>
              <w:top w:val="nil"/>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3.358,71</w:t>
            </w:r>
          </w:p>
        </w:tc>
      </w:tr>
      <w:tr w:rsidR="004663F9" w:rsidRPr="004663F9" w:rsidTr="004663F9">
        <w:trPr>
          <w:trHeight w:val="255"/>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20-03-03</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ENGENHEIRO/ ARQUITETO JUNIOR</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H</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180,00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157,15</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28.287,00</w:t>
            </w:r>
          </w:p>
        </w:tc>
      </w:tr>
      <w:tr w:rsidR="004663F9" w:rsidRPr="004663F9" w:rsidTr="004663F9">
        <w:trPr>
          <w:trHeight w:val="270"/>
        </w:trPr>
        <w:tc>
          <w:tcPr>
            <w:tcW w:w="704" w:type="dxa"/>
            <w:tcBorders>
              <w:top w:val="nil"/>
              <w:left w:val="single" w:sz="8" w:space="0" w:color="auto"/>
              <w:bottom w:val="single" w:sz="4" w:space="0" w:color="auto"/>
              <w:right w:val="nil"/>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20-03-01</w:t>
            </w:r>
          </w:p>
        </w:tc>
        <w:tc>
          <w:tcPr>
            <w:tcW w:w="1469" w:type="dxa"/>
            <w:tcBorders>
              <w:top w:val="single" w:sz="4" w:space="0" w:color="auto"/>
              <w:left w:val="single" w:sz="4" w:space="0" w:color="auto"/>
              <w:bottom w:val="nil"/>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EDIF</w:t>
            </w:r>
          </w:p>
        </w:tc>
        <w:tc>
          <w:tcPr>
            <w:tcW w:w="2269" w:type="dxa"/>
            <w:tcBorders>
              <w:top w:val="nil"/>
              <w:left w:val="nil"/>
              <w:bottom w:val="single" w:sz="4" w:space="0" w:color="auto"/>
              <w:right w:val="single" w:sz="4" w:space="0" w:color="auto"/>
            </w:tcBorders>
            <w:shd w:val="clear" w:color="auto" w:fill="auto"/>
            <w:vAlign w:val="center"/>
            <w:hideMark/>
          </w:tcPr>
          <w:p w:rsidR="004663F9" w:rsidRPr="004663F9" w:rsidRDefault="004663F9">
            <w:pPr>
              <w:rPr>
                <w:rFonts w:ascii="Arial" w:hAnsi="Arial" w:cs="Arial"/>
                <w:sz w:val="16"/>
                <w:szCs w:val="16"/>
              </w:rPr>
            </w:pPr>
            <w:r w:rsidRPr="004663F9">
              <w:rPr>
                <w:rFonts w:ascii="Arial" w:hAnsi="Arial" w:cs="Arial"/>
                <w:sz w:val="16"/>
                <w:szCs w:val="16"/>
              </w:rPr>
              <w:t>COORDENADOR GERAL</w:t>
            </w:r>
          </w:p>
        </w:tc>
        <w:tc>
          <w:tcPr>
            <w:tcW w:w="938" w:type="dxa"/>
            <w:tcBorders>
              <w:top w:val="nil"/>
              <w:left w:val="nil"/>
              <w:bottom w:val="single" w:sz="4" w:space="0" w:color="auto"/>
              <w:right w:val="single" w:sz="4" w:space="0" w:color="auto"/>
            </w:tcBorders>
            <w:shd w:val="clear" w:color="auto" w:fill="auto"/>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H</w:t>
            </w:r>
          </w:p>
        </w:tc>
        <w:tc>
          <w:tcPr>
            <w:tcW w:w="2947" w:type="dxa"/>
            <w:tcBorders>
              <w:top w:val="nil"/>
              <w:left w:val="nil"/>
              <w:bottom w:val="single" w:sz="4" w:space="0" w:color="auto"/>
              <w:right w:val="nil"/>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36,00</w:t>
            </w:r>
          </w:p>
        </w:tc>
        <w:tc>
          <w:tcPr>
            <w:tcW w:w="640" w:type="dxa"/>
            <w:tcBorders>
              <w:top w:val="single" w:sz="4" w:space="0" w:color="auto"/>
              <w:left w:val="nil"/>
              <w:bottom w:val="nil"/>
              <w:right w:val="single" w:sz="4" w:space="0" w:color="auto"/>
            </w:tcBorders>
            <w:shd w:val="clear" w:color="auto" w:fill="auto"/>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447,60</w:t>
            </w:r>
          </w:p>
        </w:tc>
        <w:tc>
          <w:tcPr>
            <w:tcW w:w="1164" w:type="dxa"/>
            <w:tcBorders>
              <w:top w:val="single" w:sz="4" w:space="0" w:color="auto"/>
              <w:left w:val="nil"/>
              <w:bottom w:val="nil"/>
              <w:right w:val="single" w:sz="8" w:space="0" w:color="auto"/>
            </w:tcBorders>
            <w:shd w:val="clear" w:color="auto" w:fill="auto"/>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16.113,60</w:t>
            </w:r>
          </w:p>
        </w:tc>
      </w:tr>
      <w:tr w:rsidR="004663F9" w:rsidRPr="004663F9" w:rsidTr="004663F9">
        <w:trPr>
          <w:trHeight w:val="255"/>
        </w:trPr>
        <w:tc>
          <w:tcPr>
            <w:tcW w:w="704" w:type="dxa"/>
            <w:tcBorders>
              <w:top w:val="single" w:sz="8" w:space="0" w:color="auto"/>
              <w:left w:val="single" w:sz="8" w:space="0" w:color="auto"/>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1469" w:type="dxa"/>
            <w:tcBorders>
              <w:top w:val="single" w:sz="8" w:space="0" w:color="auto"/>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269" w:type="dxa"/>
            <w:tcBorders>
              <w:top w:val="single" w:sz="8" w:space="0" w:color="auto"/>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938" w:type="dxa"/>
            <w:tcBorders>
              <w:top w:val="single" w:sz="8" w:space="0" w:color="auto"/>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947" w:type="dxa"/>
            <w:tcBorders>
              <w:top w:val="single" w:sz="8" w:space="0" w:color="auto"/>
              <w:left w:val="nil"/>
              <w:bottom w:val="nil"/>
              <w:right w:val="nil"/>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Sub-Total em R$</w:t>
            </w:r>
          </w:p>
        </w:tc>
        <w:tc>
          <w:tcPr>
            <w:tcW w:w="640" w:type="dxa"/>
            <w:tcBorders>
              <w:top w:val="single" w:sz="4" w:space="0" w:color="auto"/>
              <w:left w:val="nil"/>
              <w:bottom w:val="single" w:sz="4" w:space="0" w:color="auto"/>
              <w:right w:val="single" w:sz="4" w:space="0" w:color="auto"/>
            </w:tcBorders>
            <w:shd w:val="clear" w:color="000000" w:fill="BFBFBF"/>
            <w:noWrap/>
            <w:vAlign w:val="center"/>
            <w:hideMark/>
          </w:tcPr>
          <w:p w:rsidR="004663F9" w:rsidRPr="004663F9" w:rsidRDefault="004663F9">
            <w:pPr>
              <w:rPr>
                <w:rFonts w:ascii="Arial" w:hAnsi="Arial" w:cs="Arial"/>
                <w:sz w:val="16"/>
                <w:szCs w:val="16"/>
              </w:rPr>
            </w:pPr>
            <w:r w:rsidRPr="004663F9">
              <w:rPr>
                <w:rFonts w:ascii="Arial" w:hAnsi="Arial" w:cs="Arial"/>
                <w:sz w:val="16"/>
                <w:szCs w:val="16"/>
              </w:rPr>
              <w:t> </w:t>
            </w:r>
          </w:p>
        </w:tc>
        <w:tc>
          <w:tcPr>
            <w:tcW w:w="1164" w:type="dxa"/>
            <w:tcBorders>
              <w:top w:val="single" w:sz="8" w:space="0" w:color="auto"/>
              <w:left w:val="nil"/>
              <w:bottom w:val="single" w:sz="4" w:space="0" w:color="auto"/>
              <w:right w:val="single" w:sz="8"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1.857.302,10</w:t>
            </w:r>
          </w:p>
        </w:tc>
      </w:tr>
      <w:tr w:rsidR="004663F9" w:rsidRPr="004663F9" w:rsidTr="004663F9">
        <w:trPr>
          <w:trHeight w:val="255"/>
        </w:trPr>
        <w:tc>
          <w:tcPr>
            <w:tcW w:w="704" w:type="dxa"/>
            <w:tcBorders>
              <w:top w:val="nil"/>
              <w:left w:val="single" w:sz="8" w:space="0" w:color="auto"/>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1469"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269"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938"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947" w:type="dxa"/>
            <w:tcBorders>
              <w:top w:val="nil"/>
              <w:left w:val="nil"/>
              <w:bottom w:val="nil"/>
              <w:right w:val="nil"/>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BDI sob o valor do sub-total (exceto traves e grama sintética)</w:t>
            </w:r>
          </w:p>
        </w:tc>
        <w:tc>
          <w:tcPr>
            <w:tcW w:w="640" w:type="dxa"/>
            <w:tcBorders>
              <w:top w:val="nil"/>
              <w:left w:val="nil"/>
              <w:bottom w:val="single" w:sz="4" w:space="0" w:color="auto"/>
              <w:right w:val="single" w:sz="4"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25,56%</w:t>
            </w:r>
          </w:p>
        </w:tc>
        <w:tc>
          <w:tcPr>
            <w:tcW w:w="1164" w:type="dxa"/>
            <w:tcBorders>
              <w:top w:val="nil"/>
              <w:left w:val="nil"/>
              <w:bottom w:val="single" w:sz="4" w:space="0" w:color="auto"/>
              <w:right w:val="single" w:sz="8"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180.680,24</w:t>
            </w:r>
          </w:p>
        </w:tc>
      </w:tr>
      <w:tr w:rsidR="004663F9" w:rsidRPr="004663F9" w:rsidTr="004663F9">
        <w:trPr>
          <w:trHeight w:val="255"/>
        </w:trPr>
        <w:tc>
          <w:tcPr>
            <w:tcW w:w="704" w:type="dxa"/>
            <w:tcBorders>
              <w:top w:val="nil"/>
              <w:left w:val="single" w:sz="8" w:space="0" w:color="auto"/>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1469"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269"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938" w:type="dxa"/>
            <w:tcBorders>
              <w:top w:val="nil"/>
              <w:left w:val="nil"/>
              <w:bottom w:val="nil"/>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947" w:type="dxa"/>
            <w:tcBorders>
              <w:top w:val="nil"/>
              <w:left w:val="nil"/>
              <w:bottom w:val="nil"/>
              <w:right w:val="nil"/>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BDI sob o valor das traves e grama sintética</w:t>
            </w:r>
          </w:p>
        </w:tc>
        <w:tc>
          <w:tcPr>
            <w:tcW w:w="640" w:type="dxa"/>
            <w:tcBorders>
              <w:top w:val="nil"/>
              <w:left w:val="nil"/>
              <w:bottom w:val="nil"/>
              <w:right w:val="single" w:sz="4"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14,04%</w:t>
            </w:r>
          </w:p>
        </w:tc>
        <w:tc>
          <w:tcPr>
            <w:tcW w:w="1164" w:type="dxa"/>
            <w:tcBorders>
              <w:top w:val="nil"/>
              <w:left w:val="nil"/>
              <w:bottom w:val="nil"/>
              <w:right w:val="single" w:sz="8"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161.518,32</w:t>
            </w:r>
          </w:p>
        </w:tc>
      </w:tr>
      <w:tr w:rsidR="004663F9" w:rsidRPr="004663F9" w:rsidTr="004663F9">
        <w:trPr>
          <w:trHeight w:val="270"/>
        </w:trPr>
        <w:tc>
          <w:tcPr>
            <w:tcW w:w="704" w:type="dxa"/>
            <w:tcBorders>
              <w:top w:val="nil"/>
              <w:left w:val="single" w:sz="8" w:space="0" w:color="auto"/>
              <w:bottom w:val="single" w:sz="8" w:space="0" w:color="auto"/>
              <w:right w:val="nil"/>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1469" w:type="dxa"/>
            <w:tcBorders>
              <w:top w:val="nil"/>
              <w:left w:val="nil"/>
              <w:bottom w:val="single" w:sz="8" w:space="0" w:color="auto"/>
              <w:right w:val="nil"/>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2269" w:type="dxa"/>
            <w:tcBorders>
              <w:top w:val="nil"/>
              <w:left w:val="nil"/>
              <w:bottom w:val="single" w:sz="8" w:space="0" w:color="auto"/>
              <w:right w:val="nil"/>
            </w:tcBorders>
            <w:shd w:val="clear" w:color="000000" w:fill="BFBFBF"/>
            <w:noWrap/>
            <w:vAlign w:val="center"/>
            <w:hideMark/>
          </w:tcPr>
          <w:p w:rsidR="004663F9" w:rsidRPr="004663F9" w:rsidRDefault="004663F9">
            <w:pPr>
              <w:jc w:val="center"/>
              <w:rPr>
                <w:rFonts w:ascii="Arial" w:hAnsi="Arial" w:cs="Arial"/>
                <w:b/>
                <w:bCs/>
                <w:sz w:val="16"/>
                <w:szCs w:val="16"/>
              </w:rPr>
            </w:pPr>
            <w:r w:rsidRPr="004663F9">
              <w:rPr>
                <w:rFonts w:ascii="Arial" w:hAnsi="Arial" w:cs="Arial"/>
                <w:b/>
                <w:bCs/>
                <w:sz w:val="16"/>
                <w:szCs w:val="16"/>
              </w:rPr>
              <w:t> </w:t>
            </w:r>
          </w:p>
        </w:tc>
        <w:tc>
          <w:tcPr>
            <w:tcW w:w="938" w:type="dxa"/>
            <w:tcBorders>
              <w:top w:val="nil"/>
              <w:left w:val="nil"/>
              <w:bottom w:val="single" w:sz="8" w:space="0" w:color="auto"/>
              <w:right w:val="nil"/>
            </w:tcBorders>
            <w:shd w:val="clear" w:color="000000" w:fill="BFBFBF"/>
            <w:noWrap/>
            <w:vAlign w:val="center"/>
            <w:hideMark/>
          </w:tcPr>
          <w:p w:rsidR="004663F9" w:rsidRPr="004663F9" w:rsidRDefault="004663F9">
            <w:pPr>
              <w:jc w:val="center"/>
              <w:rPr>
                <w:rFonts w:ascii="Arial" w:hAnsi="Arial" w:cs="Arial"/>
                <w:sz w:val="16"/>
                <w:szCs w:val="16"/>
              </w:rPr>
            </w:pPr>
            <w:r w:rsidRPr="004663F9">
              <w:rPr>
                <w:rFonts w:ascii="Arial" w:hAnsi="Arial" w:cs="Arial"/>
                <w:sz w:val="16"/>
                <w:szCs w:val="16"/>
              </w:rPr>
              <w:t> </w:t>
            </w:r>
          </w:p>
        </w:tc>
        <w:tc>
          <w:tcPr>
            <w:tcW w:w="2947" w:type="dxa"/>
            <w:tcBorders>
              <w:top w:val="nil"/>
              <w:left w:val="nil"/>
              <w:bottom w:val="single" w:sz="8" w:space="0" w:color="auto"/>
              <w:right w:val="nil"/>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Total em R$</w:t>
            </w:r>
          </w:p>
        </w:tc>
        <w:tc>
          <w:tcPr>
            <w:tcW w:w="640" w:type="dxa"/>
            <w:tcBorders>
              <w:top w:val="single" w:sz="4" w:space="0" w:color="auto"/>
              <w:left w:val="nil"/>
              <w:bottom w:val="single" w:sz="8" w:space="0" w:color="auto"/>
              <w:right w:val="single" w:sz="4" w:space="0" w:color="auto"/>
            </w:tcBorders>
            <w:shd w:val="clear" w:color="000000" w:fill="BFBFBF"/>
            <w:noWrap/>
            <w:vAlign w:val="center"/>
            <w:hideMark/>
          </w:tcPr>
          <w:p w:rsidR="004663F9" w:rsidRPr="004663F9" w:rsidRDefault="004663F9">
            <w:pPr>
              <w:jc w:val="right"/>
              <w:rPr>
                <w:rFonts w:ascii="Arial" w:hAnsi="Arial" w:cs="Arial"/>
                <w:sz w:val="16"/>
                <w:szCs w:val="16"/>
              </w:rPr>
            </w:pPr>
            <w:r w:rsidRPr="004663F9">
              <w:rPr>
                <w:rFonts w:ascii="Arial" w:hAnsi="Arial" w:cs="Arial"/>
                <w:sz w:val="16"/>
                <w:szCs w:val="16"/>
              </w:rPr>
              <w:t> </w:t>
            </w:r>
          </w:p>
        </w:tc>
        <w:tc>
          <w:tcPr>
            <w:tcW w:w="1164" w:type="dxa"/>
            <w:tcBorders>
              <w:top w:val="single" w:sz="4" w:space="0" w:color="auto"/>
              <w:left w:val="nil"/>
              <w:bottom w:val="single" w:sz="8" w:space="0" w:color="auto"/>
              <w:right w:val="single" w:sz="8" w:space="0" w:color="auto"/>
            </w:tcBorders>
            <w:shd w:val="clear" w:color="000000" w:fill="BFBFBF"/>
            <w:noWrap/>
            <w:vAlign w:val="center"/>
            <w:hideMark/>
          </w:tcPr>
          <w:p w:rsidR="004663F9" w:rsidRPr="004663F9" w:rsidRDefault="004663F9">
            <w:pPr>
              <w:rPr>
                <w:rFonts w:ascii="Arial" w:hAnsi="Arial" w:cs="Arial"/>
                <w:b/>
                <w:bCs/>
                <w:sz w:val="16"/>
                <w:szCs w:val="16"/>
              </w:rPr>
            </w:pPr>
            <w:r w:rsidRPr="004663F9">
              <w:rPr>
                <w:rFonts w:ascii="Arial" w:hAnsi="Arial" w:cs="Arial"/>
                <w:b/>
                <w:bCs/>
                <w:sz w:val="16"/>
                <w:szCs w:val="16"/>
              </w:rPr>
              <w:t xml:space="preserve"> R$         2.199.500,66 </w:t>
            </w:r>
          </w:p>
        </w:tc>
      </w:tr>
    </w:tbl>
    <w:p w:rsidR="007A5B1E" w:rsidRPr="00603E31" w:rsidRDefault="007A5B1E" w:rsidP="00F064E0">
      <w:pPr>
        <w:jc w:val="center"/>
        <w:rPr>
          <w:rFonts w:ascii="Arial" w:hAnsi="Arial" w:cs="Arial"/>
          <w:color w:val="FF0000"/>
          <w:sz w:val="24"/>
          <w:szCs w:val="24"/>
        </w:rPr>
        <w:sectPr w:rsidR="007A5B1E" w:rsidRPr="00603E31" w:rsidSect="007A5B1E">
          <w:headerReference w:type="default" r:id="rId24"/>
          <w:footerReference w:type="default" r:id="rId25"/>
          <w:pgSz w:w="11906" w:h="16838"/>
          <w:pgMar w:top="2239" w:right="991" w:bottom="1417" w:left="1134" w:header="284" w:footer="0" w:gutter="0"/>
          <w:cols w:space="708"/>
          <w:docGrid w:linePitch="360"/>
        </w:sectPr>
      </w:pPr>
    </w:p>
    <w:p w:rsidR="000D7A76" w:rsidRDefault="000D7A76" w:rsidP="00594470">
      <w:pPr>
        <w:spacing w:after="0"/>
        <w:jc w:val="center"/>
        <w:rPr>
          <w:rFonts w:ascii="Arial" w:hAnsi="Arial" w:cs="Arial"/>
          <w:b/>
          <w:color w:val="000000" w:themeColor="text1"/>
          <w:sz w:val="24"/>
          <w:szCs w:val="24"/>
        </w:rPr>
      </w:pPr>
    </w:p>
    <w:p w:rsidR="00594470" w:rsidRPr="000D7A76" w:rsidRDefault="00594470" w:rsidP="00594470">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 xml:space="preserve">ANEXO III A- </w:t>
      </w:r>
    </w:p>
    <w:p w:rsidR="004C60A7" w:rsidRPr="000D7A76" w:rsidRDefault="00594470" w:rsidP="000D7A76">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CRONOGRAMA FISICO FINANCEIRO</w:t>
      </w:r>
    </w:p>
    <w:tbl>
      <w:tblPr>
        <w:tblW w:w="0" w:type="auto"/>
        <w:tblInd w:w="-923" w:type="dxa"/>
        <w:tblCellMar>
          <w:left w:w="70" w:type="dxa"/>
          <w:right w:w="70" w:type="dxa"/>
        </w:tblCellMar>
        <w:tblLook w:val="04A0"/>
      </w:tblPr>
      <w:tblGrid>
        <w:gridCol w:w="1855"/>
        <w:gridCol w:w="270"/>
        <w:gridCol w:w="772"/>
        <w:gridCol w:w="1527"/>
        <w:gridCol w:w="1830"/>
        <w:gridCol w:w="1738"/>
        <w:gridCol w:w="1665"/>
        <w:gridCol w:w="1435"/>
        <w:gridCol w:w="1435"/>
        <w:gridCol w:w="1435"/>
      </w:tblGrid>
      <w:tr w:rsidR="000D7A76" w:rsidRPr="009A50DB" w:rsidTr="00BE0EA0">
        <w:trPr>
          <w:trHeight w:val="509"/>
        </w:trPr>
        <w:tc>
          <w:tcPr>
            <w:tcW w:w="9567" w:type="dxa"/>
            <w:gridSpan w:val="10"/>
            <w:vMerge w:val="restart"/>
            <w:tcBorders>
              <w:top w:val="nil"/>
              <w:left w:val="nil"/>
              <w:bottom w:val="nil"/>
              <w:right w:val="single" w:sz="8" w:space="0" w:color="000000"/>
            </w:tcBorders>
            <w:shd w:val="clear" w:color="auto" w:fill="auto"/>
            <w:noWrap/>
            <w:vAlign w:val="bottom"/>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r w:rsidRPr="009A50DB">
              <w:rPr>
                <w:rFonts w:ascii="Calibri" w:eastAsia="Times New Roman" w:hAnsi="Calibri" w:cs="Calibri"/>
                <w:noProof/>
                <w:color w:val="000000"/>
                <w:sz w:val="16"/>
                <w:szCs w:val="16"/>
                <w:lang w:eastAsia="pt-BR"/>
              </w:rPr>
              <w:drawing>
                <wp:anchor distT="0" distB="0" distL="114300" distR="114300" simplePos="0" relativeHeight="251731968" behindDoc="0" locked="0" layoutInCell="1" allowOverlap="1">
                  <wp:simplePos x="0" y="0"/>
                  <wp:positionH relativeFrom="column">
                    <wp:posOffset>704850</wp:posOffset>
                  </wp:positionH>
                  <wp:positionV relativeFrom="paragraph">
                    <wp:posOffset>28575</wp:posOffset>
                  </wp:positionV>
                  <wp:extent cx="1381125" cy="1047750"/>
                  <wp:effectExtent l="0" t="0" r="635" b="635"/>
                  <wp:wrapNone/>
                  <wp:docPr id="291" name="Imagem 3"/>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4000000}"/>
                              </a:ext>
                            </a:extLst>
                          </pic:cNvPr>
                          <pic:cNvPicPr>
                            <a:picLocks noChangeAspect="1"/>
                          </pic:cNvPicPr>
                        </pic:nvPicPr>
                        <pic:blipFill>
                          <a:blip r:embed="rId26"/>
                          <a:stretch>
                            <a:fillRect/>
                          </a:stretch>
                        </pic:blipFill>
                        <pic:spPr>
                          <a:xfrm>
                            <a:off x="0" y="0"/>
                            <a:ext cx="1364599" cy="1033742"/>
                          </a:xfrm>
                          <a:prstGeom prst="rect">
                            <a:avLst/>
                          </a:prstGeom>
                        </pic:spPr>
                      </pic:pic>
                    </a:graphicData>
                  </a:graphic>
                </wp:anchor>
              </w:drawing>
            </w:r>
          </w:p>
          <w:tbl>
            <w:tblPr>
              <w:tblW w:w="0" w:type="auto"/>
              <w:tblCellSpacing w:w="0" w:type="dxa"/>
              <w:tblCellMar>
                <w:left w:w="0" w:type="dxa"/>
                <w:right w:w="0" w:type="dxa"/>
              </w:tblCellMar>
              <w:tblLook w:val="04A0"/>
            </w:tblPr>
            <w:tblGrid>
              <w:gridCol w:w="13802"/>
            </w:tblGrid>
            <w:tr w:rsidR="000D7A76" w:rsidRPr="009A50DB" w:rsidTr="00BE0EA0">
              <w:trPr>
                <w:trHeight w:val="368"/>
                <w:tblCellSpacing w:w="0" w:type="dxa"/>
              </w:trPr>
              <w:tc>
                <w:tcPr>
                  <w:tcW w:w="20840" w:type="dxa"/>
                  <w:vMerge w:val="restart"/>
                  <w:tcBorders>
                    <w:top w:val="single" w:sz="8" w:space="0" w:color="auto"/>
                    <w:left w:val="single" w:sz="8" w:space="0" w:color="auto"/>
                    <w:bottom w:val="nil"/>
                    <w:right w:val="single" w:sz="8" w:space="0" w:color="000000"/>
                  </w:tcBorders>
                  <w:shd w:val="clear" w:color="000000" w:fill="FFFFFF"/>
                  <w:noWrap/>
                  <w:vAlign w:val="center"/>
                  <w:hideMark/>
                </w:tcPr>
                <w:p w:rsidR="000D7A76" w:rsidRPr="009A50DB" w:rsidRDefault="000D7A76" w:rsidP="00BE0EA0">
                  <w:pPr>
                    <w:spacing w:after="0" w:line="240" w:lineRule="auto"/>
                    <w:jc w:val="center"/>
                    <w:rPr>
                      <w:rFonts w:ascii="Arial" w:eastAsia="Times New Roman" w:hAnsi="Arial" w:cs="Arial"/>
                      <w:b/>
                      <w:bCs/>
                      <w:sz w:val="16"/>
                      <w:szCs w:val="16"/>
                      <w:lang w:eastAsia="pt-BR"/>
                    </w:rPr>
                  </w:pPr>
                  <w:r w:rsidRPr="009A50DB">
                    <w:rPr>
                      <w:rFonts w:ascii="Arial" w:eastAsia="Times New Roman" w:hAnsi="Arial" w:cs="Arial"/>
                      <w:b/>
                      <w:bCs/>
                      <w:sz w:val="16"/>
                      <w:szCs w:val="16"/>
                      <w:lang w:eastAsia="pt-BR"/>
                    </w:rPr>
                    <w:t>CRONOGRAMA FÍSICO-FINANCEIRO</w:t>
                  </w:r>
                </w:p>
              </w:tc>
            </w:tr>
            <w:tr w:rsidR="000D7A76" w:rsidRPr="009A50DB" w:rsidTr="00BE0EA0">
              <w:trPr>
                <w:trHeight w:val="368"/>
                <w:tblCellSpacing w:w="0" w:type="dxa"/>
              </w:trPr>
              <w:tc>
                <w:tcPr>
                  <w:tcW w:w="0" w:type="auto"/>
                  <w:vMerge/>
                  <w:tcBorders>
                    <w:top w:val="single" w:sz="8" w:space="0" w:color="auto"/>
                    <w:left w:val="single" w:sz="8" w:space="0" w:color="auto"/>
                    <w:bottom w:val="nil"/>
                    <w:right w:val="single" w:sz="8" w:space="0" w:color="000000"/>
                  </w:tcBorders>
                  <w:vAlign w:val="center"/>
                  <w:hideMark/>
                </w:tcPr>
                <w:p w:rsidR="000D7A76" w:rsidRPr="009A50DB" w:rsidRDefault="000D7A76" w:rsidP="00BE0EA0">
                  <w:pPr>
                    <w:spacing w:after="0" w:line="240" w:lineRule="auto"/>
                    <w:rPr>
                      <w:rFonts w:ascii="Arial" w:eastAsia="Times New Roman" w:hAnsi="Arial" w:cs="Arial"/>
                      <w:b/>
                      <w:bCs/>
                      <w:sz w:val="16"/>
                      <w:szCs w:val="16"/>
                      <w:lang w:eastAsia="pt-BR"/>
                    </w:rPr>
                  </w:pPr>
                </w:p>
              </w:tc>
            </w:tr>
          </w:tbl>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9567" w:type="dxa"/>
            <w:gridSpan w:val="10"/>
            <w:vMerge/>
            <w:tcBorders>
              <w:top w:val="nil"/>
              <w:left w:val="nil"/>
              <w:bottom w:val="nil"/>
              <w:right w:val="single" w:sz="8" w:space="0" w:color="000000"/>
            </w:tcBorders>
            <w:vAlign w:val="center"/>
            <w:hideMark/>
          </w:tcPr>
          <w:p w:rsidR="000D7A76" w:rsidRPr="009A50DB" w:rsidRDefault="000D7A76" w:rsidP="00BE0EA0">
            <w:pPr>
              <w:spacing w:after="0" w:line="240" w:lineRule="auto"/>
              <w:rPr>
                <w:rFonts w:ascii="Calibri" w:eastAsia="Times New Roman" w:hAnsi="Calibri" w:cs="Calibri"/>
                <w:color w:val="000000"/>
                <w:sz w:val="16"/>
                <w:szCs w:val="16"/>
                <w:lang w:eastAsia="pt-BR"/>
              </w:rPr>
            </w:pPr>
          </w:p>
        </w:tc>
      </w:tr>
      <w:tr w:rsidR="000D7A76" w:rsidRPr="009A50DB" w:rsidTr="00BE0EA0">
        <w:trPr>
          <w:trHeight w:val="300"/>
        </w:trPr>
        <w:tc>
          <w:tcPr>
            <w:tcW w:w="1726" w:type="dxa"/>
            <w:tcBorders>
              <w:top w:val="nil"/>
              <w:left w:val="single" w:sz="8" w:space="0" w:color="auto"/>
              <w:bottom w:val="nil"/>
              <w:right w:val="nil"/>
            </w:tcBorders>
            <w:shd w:val="clear" w:color="000000" w:fill="FFFFFF"/>
            <w:vAlign w:val="center"/>
            <w:hideMark/>
          </w:tcPr>
          <w:p w:rsidR="000D7A76" w:rsidRPr="009A50DB" w:rsidRDefault="000D7A76" w:rsidP="00BE0EA0">
            <w:pPr>
              <w:spacing w:after="0" w:line="240" w:lineRule="auto"/>
              <w:jc w:val="center"/>
              <w:rPr>
                <w:rFonts w:ascii="Arial" w:eastAsia="Times New Roman" w:hAnsi="Arial" w:cs="Arial"/>
                <w:b/>
                <w:bCs/>
                <w:sz w:val="16"/>
                <w:szCs w:val="16"/>
                <w:lang w:eastAsia="pt-BR"/>
              </w:rPr>
            </w:pPr>
            <w:r w:rsidRPr="009A50DB">
              <w:rPr>
                <w:rFonts w:ascii="Arial" w:eastAsia="Times New Roman" w:hAnsi="Arial" w:cs="Arial"/>
                <w:b/>
                <w:bCs/>
                <w:sz w:val="16"/>
                <w:szCs w:val="16"/>
                <w:lang w:eastAsia="pt-BR"/>
              </w:rPr>
              <w:t>OBJETO:</w:t>
            </w:r>
          </w:p>
        </w:tc>
        <w:tc>
          <w:tcPr>
            <w:tcW w:w="0" w:type="auto"/>
            <w:gridSpan w:val="9"/>
            <w:tcBorders>
              <w:top w:val="nil"/>
              <w:left w:val="nil"/>
              <w:bottom w:val="nil"/>
              <w:right w:val="single" w:sz="8" w:space="0" w:color="000000"/>
            </w:tcBorders>
            <w:shd w:val="clear" w:color="auto" w:fill="auto"/>
            <w:vAlign w:val="center"/>
            <w:hideMark/>
          </w:tcPr>
          <w:p w:rsidR="000D7A76" w:rsidRPr="009A50DB" w:rsidRDefault="000D7A76" w:rsidP="00BE0EA0">
            <w:pPr>
              <w:spacing w:after="0" w:line="240" w:lineRule="auto"/>
              <w:rPr>
                <w:rFonts w:ascii="Arial" w:eastAsia="Times New Roman" w:hAnsi="Arial" w:cs="Arial"/>
                <w:sz w:val="16"/>
                <w:szCs w:val="16"/>
                <w:lang w:eastAsia="pt-BR"/>
              </w:rPr>
            </w:pPr>
            <w:r w:rsidRPr="009A50DB">
              <w:rPr>
                <w:rFonts w:ascii="Arial" w:eastAsia="Times New Roman" w:hAnsi="Arial" w:cs="Arial"/>
                <w:sz w:val="16"/>
                <w:szCs w:val="16"/>
                <w:lang w:eastAsia="pt-BR"/>
              </w:rPr>
              <w:t>CONTRATAÇÃO DE EMPRESA ESPECIALIZADA DE ENGENHARIA PARA REVITALIZAÇÃO DE ESPAÇO PÚBLICO</w:t>
            </w:r>
          </w:p>
        </w:tc>
      </w:tr>
      <w:tr w:rsidR="000D7A76" w:rsidRPr="009A50DB" w:rsidTr="00BE0EA0">
        <w:trPr>
          <w:trHeight w:val="300"/>
        </w:trPr>
        <w:tc>
          <w:tcPr>
            <w:tcW w:w="1726" w:type="dxa"/>
            <w:tcBorders>
              <w:top w:val="nil"/>
              <w:left w:val="single" w:sz="8" w:space="0" w:color="auto"/>
              <w:bottom w:val="nil"/>
              <w:right w:val="nil"/>
            </w:tcBorders>
            <w:shd w:val="clear" w:color="000000" w:fill="FFFFFF"/>
            <w:vAlign w:val="center"/>
            <w:hideMark/>
          </w:tcPr>
          <w:p w:rsidR="000D7A76" w:rsidRPr="009A50DB" w:rsidRDefault="000D7A76" w:rsidP="00BE0EA0">
            <w:pPr>
              <w:spacing w:after="0" w:line="240" w:lineRule="auto"/>
              <w:jc w:val="center"/>
              <w:rPr>
                <w:rFonts w:ascii="Arial" w:eastAsia="Times New Roman" w:hAnsi="Arial" w:cs="Arial"/>
                <w:b/>
                <w:bCs/>
                <w:sz w:val="16"/>
                <w:szCs w:val="16"/>
                <w:lang w:eastAsia="pt-BR"/>
              </w:rPr>
            </w:pPr>
            <w:r w:rsidRPr="009A50DB">
              <w:rPr>
                <w:rFonts w:ascii="Arial" w:eastAsia="Times New Roman" w:hAnsi="Arial" w:cs="Arial"/>
                <w:b/>
                <w:bCs/>
                <w:sz w:val="16"/>
                <w:szCs w:val="16"/>
                <w:lang w:eastAsia="pt-BR"/>
              </w:rPr>
              <w:t>LOCAL:</w:t>
            </w:r>
          </w:p>
        </w:tc>
        <w:tc>
          <w:tcPr>
            <w:tcW w:w="0" w:type="auto"/>
            <w:gridSpan w:val="9"/>
            <w:tcBorders>
              <w:top w:val="nil"/>
              <w:left w:val="nil"/>
              <w:bottom w:val="nil"/>
              <w:right w:val="single" w:sz="8" w:space="0" w:color="000000"/>
            </w:tcBorders>
            <w:shd w:val="clear" w:color="auto" w:fill="auto"/>
            <w:vAlign w:val="center"/>
            <w:hideMark/>
          </w:tcPr>
          <w:p w:rsidR="000D7A76" w:rsidRPr="009A50DB" w:rsidRDefault="000D7A76" w:rsidP="00BE0EA0">
            <w:pPr>
              <w:spacing w:after="0" w:line="240" w:lineRule="auto"/>
              <w:rPr>
                <w:rFonts w:ascii="Arial" w:eastAsia="Times New Roman" w:hAnsi="Arial" w:cs="Arial"/>
                <w:sz w:val="16"/>
                <w:szCs w:val="16"/>
                <w:lang w:eastAsia="pt-BR"/>
              </w:rPr>
            </w:pPr>
            <w:r w:rsidRPr="009A50DB">
              <w:rPr>
                <w:rFonts w:ascii="Arial" w:eastAsia="Times New Roman" w:hAnsi="Arial" w:cs="Arial"/>
                <w:sz w:val="16"/>
                <w:szCs w:val="16"/>
                <w:lang w:eastAsia="pt-BR"/>
              </w:rPr>
              <w:t>CDC PF (BENTO BICUDO)</w:t>
            </w:r>
          </w:p>
        </w:tc>
      </w:tr>
      <w:tr w:rsidR="000D7A76" w:rsidRPr="009A50DB" w:rsidTr="00BE0EA0">
        <w:trPr>
          <w:trHeight w:val="315"/>
        </w:trPr>
        <w:tc>
          <w:tcPr>
            <w:tcW w:w="1726" w:type="dxa"/>
            <w:tcBorders>
              <w:top w:val="nil"/>
              <w:left w:val="single" w:sz="8" w:space="0" w:color="auto"/>
              <w:bottom w:val="single" w:sz="4" w:space="0" w:color="auto"/>
              <w:right w:val="nil"/>
            </w:tcBorders>
            <w:shd w:val="clear" w:color="000000" w:fill="FFFFFF"/>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ENDEREÇO:</w:t>
            </w:r>
          </w:p>
        </w:tc>
        <w:tc>
          <w:tcPr>
            <w:tcW w:w="0" w:type="auto"/>
            <w:gridSpan w:val="9"/>
            <w:tcBorders>
              <w:top w:val="nil"/>
              <w:left w:val="nil"/>
              <w:bottom w:val="nil"/>
              <w:right w:val="single" w:sz="8" w:space="0" w:color="000000"/>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RUA WERNER VON SIEMENS, Nº 351 – LAPA DE BAIXO - SÃO PAULO – SP - CEP: 05069-010</w:t>
            </w:r>
          </w:p>
        </w:tc>
      </w:tr>
      <w:tr w:rsidR="000D7A76" w:rsidRPr="009A50DB" w:rsidTr="00BE0EA0">
        <w:trPr>
          <w:trHeight w:val="315"/>
        </w:trPr>
        <w:tc>
          <w:tcPr>
            <w:tcW w:w="1726" w:type="dxa"/>
            <w:tcBorders>
              <w:top w:val="nil"/>
              <w:left w:val="single" w:sz="8" w:space="0" w:color="auto"/>
              <w:bottom w:val="single" w:sz="4" w:space="0" w:color="auto"/>
              <w:right w:val="nil"/>
            </w:tcBorders>
            <w:shd w:val="clear" w:color="000000" w:fill="FFFFFF"/>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single" w:sz="4" w:space="0" w:color="auto"/>
              <w:left w:val="nil"/>
              <w:bottom w:val="single" w:sz="4" w:space="0" w:color="auto"/>
              <w:right w:val="nil"/>
            </w:tcBorders>
            <w:shd w:val="clear" w:color="000000" w:fill="FFFFFF"/>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single" w:sz="4" w:space="0" w:color="auto"/>
              <w:left w:val="nil"/>
              <w:bottom w:val="single" w:sz="4" w:space="0" w:color="auto"/>
              <w:right w:val="nil"/>
            </w:tcBorders>
            <w:shd w:val="clear" w:color="000000" w:fill="FFFFFF"/>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single" w:sz="4" w:space="0" w:color="auto"/>
              <w:left w:val="nil"/>
              <w:bottom w:val="single" w:sz="4" w:space="0" w:color="auto"/>
              <w:right w:val="nil"/>
            </w:tcBorders>
            <w:shd w:val="clear" w:color="000000" w:fill="FFFFFF"/>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DIAS</w:t>
            </w:r>
          </w:p>
        </w:tc>
      </w:tr>
      <w:tr w:rsidR="000D7A76" w:rsidRPr="009A50DB" w:rsidTr="00BE0EA0">
        <w:trPr>
          <w:trHeight w:val="300"/>
        </w:trPr>
        <w:tc>
          <w:tcPr>
            <w:tcW w:w="1726" w:type="dxa"/>
            <w:tcBorders>
              <w:top w:val="nil"/>
              <w:left w:val="single" w:sz="8" w:space="0" w:color="auto"/>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ITEM</w:t>
            </w:r>
          </w:p>
        </w:tc>
        <w:tc>
          <w:tcPr>
            <w:tcW w:w="0" w:type="auto"/>
            <w:gridSpan w:val="2"/>
            <w:tcBorders>
              <w:top w:val="single" w:sz="4" w:space="0" w:color="auto"/>
              <w:left w:val="nil"/>
              <w:bottom w:val="single" w:sz="4" w:space="0" w:color="auto"/>
              <w:right w:val="single" w:sz="4" w:space="0" w:color="000000"/>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DESCRIÇÃO </w:t>
            </w:r>
          </w:p>
        </w:tc>
        <w:tc>
          <w:tcPr>
            <w:tcW w:w="0" w:type="auto"/>
            <w:tcBorders>
              <w:top w:val="nil"/>
              <w:left w:val="nil"/>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VALOR</w:t>
            </w:r>
          </w:p>
        </w:tc>
        <w:tc>
          <w:tcPr>
            <w:tcW w:w="0" w:type="auto"/>
            <w:tcBorders>
              <w:top w:val="nil"/>
              <w:left w:val="nil"/>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c>
          <w:tcPr>
            <w:tcW w:w="0" w:type="auto"/>
            <w:tcBorders>
              <w:top w:val="nil"/>
              <w:left w:val="nil"/>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60</w:t>
            </w:r>
          </w:p>
        </w:tc>
        <w:tc>
          <w:tcPr>
            <w:tcW w:w="0" w:type="auto"/>
            <w:tcBorders>
              <w:top w:val="nil"/>
              <w:left w:val="nil"/>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90</w:t>
            </w:r>
          </w:p>
        </w:tc>
        <w:tc>
          <w:tcPr>
            <w:tcW w:w="0" w:type="auto"/>
            <w:tcBorders>
              <w:top w:val="nil"/>
              <w:left w:val="nil"/>
              <w:bottom w:val="single" w:sz="4" w:space="0" w:color="auto"/>
              <w:right w:val="single" w:sz="4"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120</w:t>
            </w:r>
          </w:p>
        </w:tc>
        <w:tc>
          <w:tcPr>
            <w:tcW w:w="0" w:type="auto"/>
            <w:tcBorders>
              <w:top w:val="nil"/>
              <w:left w:val="nil"/>
              <w:bottom w:val="single" w:sz="4" w:space="0" w:color="auto"/>
              <w:right w:val="nil"/>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150</w:t>
            </w:r>
          </w:p>
        </w:tc>
        <w:tc>
          <w:tcPr>
            <w:tcW w:w="0" w:type="auto"/>
            <w:tcBorders>
              <w:top w:val="nil"/>
              <w:left w:val="single" w:sz="4" w:space="0" w:color="auto"/>
              <w:bottom w:val="single" w:sz="4" w:space="0" w:color="auto"/>
              <w:right w:val="single" w:sz="8" w:space="0" w:color="auto"/>
            </w:tcBorders>
            <w:shd w:val="clear" w:color="000000" w:fill="BFBFBF"/>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180</w:t>
            </w:r>
          </w:p>
        </w:tc>
      </w:tr>
      <w:tr w:rsidR="000D7A76" w:rsidRPr="009A50DB" w:rsidTr="00BE0EA0">
        <w:trPr>
          <w:trHeight w:val="300"/>
        </w:trPr>
        <w:tc>
          <w:tcPr>
            <w:tcW w:w="172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1.</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SERVIÇOS PRELIMINARES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37.785,57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7.557,11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7.557,11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7.557,11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7.557,11 </w:t>
            </w:r>
          </w:p>
        </w:tc>
        <w:tc>
          <w:tcPr>
            <w:tcW w:w="0" w:type="auto"/>
            <w:tcBorders>
              <w:top w:val="nil"/>
              <w:left w:val="nil"/>
              <w:bottom w:val="single" w:sz="4" w:space="0" w:color="auto"/>
              <w:right w:val="nil"/>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7.557,11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r>
      <w:tr w:rsidR="000D7A76" w:rsidRPr="009A50DB" w:rsidTr="00BE0EA0">
        <w:trPr>
          <w:trHeight w:val="315"/>
        </w:trPr>
        <w:tc>
          <w:tcPr>
            <w:tcW w:w="1726" w:type="dxa"/>
            <w:vMerge/>
            <w:tcBorders>
              <w:top w:val="nil"/>
              <w:left w:val="single" w:sz="8" w:space="0" w:color="auto"/>
              <w:bottom w:val="single" w:sz="4" w:space="0" w:color="000000"/>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nil"/>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single" w:sz="4" w:space="0" w:color="auto"/>
              <w:bottom w:val="single" w:sz="4" w:space="0" w:color="auto"/>
              <w:right w:val="single" w:sz="8"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r>
      <w:tr w:rsidR="000D7A76" w:rsidRPr="009A50DB" w:rsidTr="00BE0EA0">
        <w:trPr>
          <w:trHeight w:val="300"/>
        </w:trPr>
        <w:tc>
          <w:tcPr>
            <w:tcW w:w="172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MUROS DE FECHAMENTO - RUA WERNER VON SIEMENS, 351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91.828,77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27.548,63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36.731,51 </w:t>
            </w:r>
          </w:p>
        </w:tc>
        <w:tc>
          <w:tcPr>
            <w:tcW w:w="0" w:type="auto"/>
            <w:tcBorders>
              <w:top w:val="nil"/>
              <w:left w:val="nil"/>
              <w:bottom w:val="single" w:sz="4" w:space="0" w:color="auto"/>
              <w:right w:val="nil"/>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27.548,63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r>
      <w:tr w:rsidR="000D7A76" w:rsidRPr="009A50DB" w:rsidTr="00BE0EA0">
        <w:trPr>
          <w:trHeight w:val="315"/>
        </w:trPr>
        <w:tc>
          <w:tcPr>
            <w:tcW w:w="1726" w:type="dxa"/>
            <w:vMerge/>
            <w:tcBorders>
              <w:top w:val="nil"/>
              <w:left w:val="single" w:sz="8" w:space="0" w:color="auto"/>
              <w:bottom w:val="single" w:sz="4" w:space="0" w:color="000000"/>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40%</w:t>
            </w:r>
          </w:p>
        </w:tc>
        <w:tc>
          <w:tcPr>
            <w:tcW w:w="0" w:type="auto"/>
            <w:tcBorders>
              <w:top w:val="nil"/>
              <w:left w:val="nil"/>
              <w:bottom w:val="single" w:sz="4" w:space="0" w:color="auto"/>
              <w:right w:val="nil"/>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c>
          <w:tcPr>
            <w:tcW w:w="0" w:type="auto"/>
            <w:tcBorders>
              <w:top w:val="nil"/>
              <w:left w:val="single" w:sz="4" w:space="0" w:color="auto"/>
              <w:bottom w:val="single" w:sz="4" w:space="0" w:color="auto"/>
              <w:right w:val="single" w:sz="8"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r>
      <w:tr w:rsidR="000D7A76" w:rsidRPr="009A50DB" w:rsidTr="00BE0EA0">
        <w:trPr>
          <w:trHeight w:val="300"/>
        </w:trPr>
        <w:tc>
          <w:tcPr>
            <w:tcW w:w="1726" w:type="dxa"/>
            <w:vMerge w:val="restart"/>
            <w:tcBorders>
              <w:top w:val="nil"/>
              <w:left w:val="single" w:sz="8" w:space="0" w:color="auto"/>
              <w:bottom w:val="nil"/>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3.</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MUROS DE FECHAMENTO - RUA PROF SURAIA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126.230,71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37.869,21 </w:t>
            </w:r>
          </w:p>
        </w:tc>
        <w:tc>
          <w:tcPr>
            <w:tcW w:w="0" w:type="auto"/>
            <w:tcBorders>
              <w:top w:val="nil"/>
              <w:left w:val="nil"/>
              <w:bottom w:val="single" w:sz="4" w:space="0" w:color="auto"/>
              <w:right w:val="nil"/>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50.492,28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37.869,21 </w:t>
            </w:r>
          </w:p>
        </w:tc>
      </w:tr>
      <w:tr w:rsidR="000D7A76" w:rsidRPr="009A50DB" w:rsidTr="00BE0EA0">
        <w:trPr>
          <w:trHeight w:val="315"/>
        </w:trPr>
        <w:tc>
          <w:tcPr>
            <w:tcW w:w="1726" w:type="dxa"/>
            <w:vMerge/>
            <w:tcBorders>
              <w:top w:val="nil"/>
              <w:left w:val="single" w:sz="8" w:space="0" w:color="auto"/>
              <w:bottom w:val="nil"/>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40%</w:t>
            </w:r>
          </w:p>
        </w:tc>
        <w:tc>
          <w:tcPr>
            <w:tcW w:w="0" w:type="auto"/>
            <w:tcBorders>
              <w:top w:val="nil"/>
              <w:left w:val="nil"/>
              <w:bottom w:val="single" w:sz="4" w:space="0" w:color="auto"/>
              <w:right w:val="single" w:sz="8"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r>
      <w:tr w:rsidR="000D7A76" w:rsidRPr="009A50DB" w:rsidTr="00BE0EA0">
        <w:trPr>
          <w:trHeight w:val="300"/>
        </w:trPr>
        <w:tc>
          <w:tcPr>
            <w:tcW w:w="1726"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CAMPO DE FUTEBOL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1.553.697,74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310.739,55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466.109,32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310.739,55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310.739,55 </w:t>
            </w:r>
          </w:p>
        </w:tc>
        <w:tc>
          <w:tcPr>
            <w:tcW w:w="0" w:type="auto"/>
            <w:tcBorders>
              <w:top w:val="nil"/>
              <w:left w:val="nil"/>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155.369,77 </w:t>
            </w:r>
          </w:p>
        </w:tc>
      </w:tr>
      <w:tr w:rsidR="000D7A76" w:rsidRPr="009A50DB" w:rsidTr="00BE0EA0">
        <w:trPr>
          <w:trHeight w:val="315"/>
        </w:trPr>
        <w:tc>
          <w:tcPr>
            <w:tcW w:w="1726" w:type="dxa"/>
            <w:vMerge/>
            <w:tcBorders>
              <w:top w:val="single" w:sz="4" w:space="0" w:color="auto"/>
              <w:left w:val="single" w:sz="8"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30%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8"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10%</w:t>
            </w:r>
          </w:p>
        </w:tc>
      </w:tr>
      <w:tr w:rsidR="000D7A76" w:rsidRPr="009A50DB" w:rsidTr="00BE0EA0">
        <w:trPr>
          <w:trHeight w:val="300"/>
        </w:trPr>
        <w:tc>
          <w:tcPr>
            <w:tcW w:w="172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lastRenderedPageBreak/>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ADMINISTRAÇÃO LOCAL E ELABORAÇÃO DE PROJETO EXECUTIVO DE ARQUITETURA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center"/>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47.759,31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4.775,93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9.551,86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9.551,86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9.551,86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9.551,86 </w:t>
            </w:r>
          </w:p>
        </w:tc>
        <w:tc>
          <w:tcPr>
            <w:tcW w:w="0" w:type="auto"/>
            <w:tcBorders>
              <w:top w:val="nil"/>
              <w:left w:val="nil"/>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4.775,93 </w:t>
            </w:r>
          </w:p>
        </w:tc>
      </w:tr>
      <w:tr w:rsidR="000D7A76" w:rsidRPr="009A50DB" w:rsidTr="00BE0EA0">
        <w:trPr>
          <w:trHeight w:val="315"/>
        </w:trPr>
        <w:tc>
          <w:tcPr>
            <w:tcW w:w="1726" w:type="dxa"/>
            <w:vMerge/>
            <w:tcBorders>
              <w:top w:val="nil"/>
              <w:left w:val="single" w:sz="8"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20%</w:t>
            </w:r>
          </w:p>
        </w:tc>
        <w:tc>
          <w:tcPr>
            <w:tcW w:w="0" w:type="auto"/>
            <w:tcBorders>
              <w:top w:val="nil"/>
              <w:left w:val="nil"/>
              <w:bottom w:val="single" w:sz="4" w:space="0" w:color="auto"/>
              <w:right w:val="single" w:sz="8" w:space="0" w:color="auto"/>
            </w:tcBorders>
            <w:shd w:val="clear" w:color="000000" w:fill="D8D8D8"/>
            <w:noWrap/>
            <w:vAlign w:val="center"/>
            <w:hideMark/>
          </w:tcPr>
          <w:p w:rsidR="000D7A76" w:rsidRPr="009A50DB" w:rsidRDefault="000D7A76" w:rsidP="00BE0EA0">
            <w:pPr>
              <w:spacing w:after="0" w:line="240" w:lineRule="auto"/>
              <w:jc w:val="center"/>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10%</w:t>
            </w:r>
          </w:p>
        </w:tc>
      </w:tr>
      <w:tr w:rsidR="000D7A76" w:rsidRPr="009A50DB" w:rsidTr="00BE0EA0">
        <w:trPr>
          <w:trHeight w:val="300"/>
        </w:trPr>
        <w:tc>
          <w:tcPr>
            <w:tcW w:w="260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1.857.302,10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12.333,05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327.848,52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510.766,93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402.449,25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405.889,44 </w:t>
            </w:r>
          </w:p>
        </w:tc>
        <w:tc>
          <w:tcPr>
            <w:tcW w:w="0" w:type="auto"/>
            <w:tcBorders>
              <w:top w:val="nil"/>
              <w:left w:val="nil"/>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198.014,92 </w:t>
            </w:r>
          </w:p>
        </w:tc>
      </w:tr>
      <w:tr w:rsidR="000D7A76" w:rsidRPr="009A50DB" w:rsidTr="00BE0EA0">
        <w:trPr>
          <w:trHeight w:val="300"/>
        </w:trPr>
        <w:tc>
          <w:tcPr>
            <w:tcW w:w="195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BDI: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25,56%</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180.680,24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3.152,33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24.988,85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42.338,17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44.056,79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44.936,11 </w:t>
            </w:r>
          </w:p>
        </w:tc>
        <w:tc>
          <w:tcPr>
            <w:tcW w:w="0" w:type="auto"/>
            <w:tcBorders>
              <w:top w:val="nil"/>
              <w:left w:val="nil"/>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21.208,00 </w:t>
            </w:r>
          </w:p>
        </w:tc>
      </w:tr>
      <w:tr w:rsidR="000D7A76" w:rsidRPr="009A50DB" w:rsidTr="00BE0EA0">
        <w:trPr>
          <w:trHeight w:val="300"/>
        </w:trPr>
        <w:tc>
          <w:tcPr>
            <w:tcW w:w="195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BDI: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14,04%</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161.518,32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32.303,66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48.455,50 </w:t>
            </w:r>
          </w:p>
        </w:tc>
        <w:tc>
          <w:tcPr>
            <w:tcW w:w="0" w:type="auto"/>
            <w:tcBorders>
              <w:top w:val="nil"/>
              <w:left w:val="nil"/>
              <w:bottom w:val="single" w:sz="4"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32.303,66 </w:t>
            </w:r>
          </w:p>
        </w:tc>
        <w:tc>
          <w:tcPr>
            <w:tcW w:w="0" w:type="auto"/>
            <w:tcBorders>
              <w:top w:val="nil"/>
              <w:left w:val="nil"/>
              <w:bottom w:val="single" w:sz="4" w:space="0" w:color="auto"/>
              <w:right w:val="nil"/>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32.303,66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color w:val="000000"/>
                <w:sz w:val="16"/>
                <w:szCs w:val="16"/>
                <w:lang w:eastAsia="pt-BR"/>
              </w:rPr>
            </w:pPr>
            <w:r w:rsidRPr="009A50DB">
              <w:rPr>
                <w:rFonts w:ascii="Arial" w:eastAsia="Times New Roman" w:hAnsi="Arial" w:cs="Arial"/>
                <w:color w:val="000000"/>
                <w:sz w:val="16"/>
                <w:szCs w:val="16"/>
                <w:lang w:eastAsia="pt-BR"/>
              </w:rPr>
              <w:t xml:space="preserve">           16.151,83 </w:t>
            </w:r>
          </w:p>
        </w:tc>
      </w:tr>
      <w:tr w:rsidR="000D7A76" w:rsidRPr="009A50DB" w:rsidTr="00BE0EA0">
        <w:trPr>
          <w:trHeight w:val="315"/>
        </w:trPr>
        <w:tc>
          <w:tcPr>
            <w:tcW w:w="2604"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D7A76" w:rsidRPr="009A50DB" w:rsidRDefault="000D7A76" w:rsidP="00BE0EA0">
            <w:pPr>
              <w:spacing w:after="0" w:line="240" w:lineRule="auto"/>
              <w:jc w:val="right"/>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TOTAL</w:t>
            </w:r>
          </w:p>
        </w:tc>
        <w:tc>
          <w:tcPr>
            <w:tcW w:w="0" w:type="auto"/>
            <w:tcBorders>
              <w:top w:val="nil"/>
              <w:left w:val="nil"/>
              <w:bottom w:val="single" w:sz="8"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2.199.500,66 </w:t>
            </w:r>
          </w:p>
        </w:tc>
        <w:tc>
          <w:tcPr>
            <w:tcW w:w="0" w:type="auto"/>
            <w:tcBorders>
              <w:top w:val="nil"/>
              <w:left w:val="nil"/>
              <w:bottom w:val="single" w:sz="8"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15.485,37 </w:t>
            </w:r>
          </w:p>
        </w:tc>
        <w:tc>
          <w:tcPr>
            <w:tcW w:w="0" w:type="auto"/>
            <w:tcBorders>
              <w:top w:val="nil"/>
              <w:left w:val="nil"/>
              <w:bottom w:val="single" w:sz="8"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385.141,04 </w:t>
            </w:r>
          </w:p>
        </w:tc>
        <w:tc>
          <w:tcPr>
            <w:tcW w:w="0" w:type="auto"/>
            <w:tcBorders>
              <w:top w:val="nil"/>
              <w:left w:val="nil"/>
              <w:bottom w:val="single" w:sz="8"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601.560,60 </w:t>
            </w:r>
          </w:p>
        </w:tc>
        <w:tc>
          <w:tcPr>
            <w:tcW w:w="0" w:type="auto"/>
            <w:tcBorders>
              <w:top w:val="nil"/>
              <w:left w:val="nil"/>
              <w:bottom w:val="single" w:sz="8" w:space="0" w:color="auto"/>
              <w:right w:val="single" w:sz="4"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478.809,70 </w:t>
            </w:r>
          </w:p>
        </w:tc>
        <w:tc>
          <w:tcPr>
            <w:tcW w:w="0" w:type="auto"/>
            <w:tcBorders>
              <w:top w:val="nil"/>
              <w:left w:val="nil"/>
              <w:bottom w:val="single" w:sz="8" w:space="0" w:color="auto"/>
              <w:right w:val="nil"/>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483.129,21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0D7A76" w:rsidRPr="009A50DB" w:rsidRDefault="000D7A76" w:rsidP="00BE0EA0">
            <w:pPr>
              <w:spacing w:after="0" w:line="240" w:lineRule="auto"/>
              <w:rPr>
                <w:rFonts w:ascii="Arial" w:eastAsia="Times New Roman" w:hAnsi="Arial" w:cs="Arial"/>
                <w:b/>
                <w:bCs/>
                <w:color w:val="000000"/>
                <w:sz w:val="16"/>
                <w:szCs w:val="16"/>
                <w:lang w:eastAsia="pt-BR"/>
              </w:rPr>
            </w:pPr>
            <w:r w:rsidRPr="009A50DB">
              <w:rPr>
                <w:rFonts w:ascii="Arial" w:eastAsia="Times New Roman" w:hAnsi="Arial" w:cs="Arial"/>
                <w:b/>
                <w:bCs/>
                <w:color w:val="000000"/>
                <w:sz w:val="16"/>
                <w:szCs w:val="16"/>
                <w:lang w:eastAsia="pt-BR"/>
              </w:rPr>
              <w:t xml:space="preserve"> R$   235.374,75 </w:t>
            </w:r>
          </w:p>
        </w:tc>
      </w:tr>
    </w:tbl>
    <w:p w:rsidR="000D7A76" w:rsidRPr="009A50DB" w:rsidRDefault="000D7A76" w:rsidP="000D7A76">
      <w:pPr>
        <w:rPr>
          <w:sz w:val="16"/>
          <w:szCs w:val="16"/>
        </w:rPr>
      </w:pPr>
    </w:p>
    <w:p w:rsidR="000D7A76" w:rsidRPr="00603E31" w:rsidRDefault="000D7A76" w:rsidP="00351EEE">
      <w:pPr>
        <w:rPr>
          <w:rFonts w:ascii="Arial" w:hAnsi="Arial" w:cs="Arial"/>
          <w:b/>
          <w:color w:val="FF0000"/>
          <w:sz w:val="24"/>
          <w:szCs w:val="24"/>
        </w:rPr>
        <w:sectPr w:rsidR="000D7A76" w:rsidRPr="00603E31"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lang w:eastAsia="pt-BR"/>
              </w:rPr>
            </w:pPr>
            <w:r w:rsidRPr="00710167">
              <w:rPr>
                <w:rFonts w:ascii="Arial" w:eastAsia="Times New Roman" w:hAnsi="Arial" w:cs="Arial"/>
                <w:sz w:val="24"/>
                <w:szCs w:val="24"/>
                <w:lang w:eastAsia="pt-BR"/>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lastRenderedPageBreak/>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Default="000D7A76" w:rsidP="000D7A76">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C90F65" w:rsidRPr="005D5536" w:rsidRDefault="00C90F65" w:rsidP="00C90F65">
      <w:pPr>
        <w:tabs>
          <w:tab w:val="left" w:pos="3703"/>
        </w:tabs>
        <w:spacing w:after="0"/>
        <w:ind w:right="-3"/>
        <w:jc w:val="both"/>
        <w:outlineLvl w:val="0"/>
        <w:rPr>
          <w:rFonts w:ascii="Arial" w:hAnsi="Arial" w:cs="Arial"/>
          <w:b/>
          <w:sz w:val="24"/>
          <w:szCs w:val="24"/>
        </w:rPr>
      </w:pP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04784D"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w:t>
      </w:r>
    </w:p>
    <w:p w:rsidR="005D5536" w:rsidRPr="005D5536" w:rsidRDefault="005D5536" w:rsidP="00351EEE">
      <w:pPr>
        <w:jc w:val="both"/>
        <w:rPr>
          <w:rFonts w:ascii="Arial" w:hAnsi="Arial" w:cs="Arial"/>
          <w:sz w:val="24"/>
          <w:szCs w:val="24"/>
        </w:rPr>
      </w:pP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r w:rsidRPr="00BB0711">
        <w:rPr>
          <w:rFonts w:ascii="Arial" w:hAnsi="Arial" w:cs="Arial"/>
          <w:b/>
          <w:sz w:val="24"/>
          <w:szCs w:val="24"/>
        </w:rPr>
        <w:t>.</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2324F" w:rsidRDefault="0022324F"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603E31" w:rsidRPr="00F76754" w:rsidRDefault="00603E31" w:rsidP="00635AAD">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C49A6" w:rsidRDefault="000C49A6"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lang w:eastAsia="pt-BR"/>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lang w:eastAsia="pt-BR"/>
        </w:rPr>
      </w:pPr>
      <w:r w:rsidRPr="002D06E3">
        <w:rPr>
          <w:rFonts w:ascii="Arial" w:eastAsia="Times New Roman" w:hAnsi="Arial" w:cs="Arial"/>
          <w:sz w:val="24"/>
          <w:szCs w:val="24"/>
          <w:lang w:eastAsia="pt-BR"/>
        </w:rPr>
        <w:t>Assim sendo, para os fins que se fizerem d</w:t>
      </w:r>
      <w:r w:rsidR="00D376F8" w:rsidRPr="002D06E3">
        <w:rPr>
          <w:rFonts w:ascii="Arial" w:eastAsia="Times New Roman" w:hAnsi="Arial" w:cs="Arial"/>
          <w:sz w:val="24"/>
          <w:szCs w:val="24"/>
          <w:lang w:eastAsia="pt-BR"/>
        </w:rPr>
        <w:t>e direito, firmamos o presente.</w:t>
      </w:r>
    </w:p>
    <w:p w:rsidR="002D06E3" w:rsidRPr="002D06E3" w:rsidRDefault="002D06E3" w:rsidP="00351EEE">
      <w:pPr>
        <w:jc w:val="both"/>
        <w:rPr>
          <w:rFonts w:ascii="Arial" w:eastAsia="Times New Roman" w:hAnsi="Arial" w:cs="Arial"/>
          <w:sz w:val="24"/>
          <w:szCs w:val="24"/>
          <w:lang w:eastAsia="pt-BR"/>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603E31">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AB3DBA" w:rsidRPr="002D06E3" w:rsidRDefault="00AB3DBA" w:rsidP="00AB3DBA">
      <w:pPr>
        <w:rPr>
          <w:lang w:eastAsia="pt-BR"/>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r w:rsidR="000C49A6" w:rsidRPr="002D06E3">
        <w:rPr>
          <w:rFonts w:ascii="Arial" w:hAnsi="Arial" w:cs="Arial"/>
          <w:sz w:val="24"/>
          <w:szCs w:val="24"/>
        </w:rPr>
        <w:t>A</w:t>
      </w:r>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AB3DBA" w:rsidRPr="00F76754" w:rsidRDefault="00AB3DBA" w:rsidP="005D5536">
      <w:pPr>
        <w:spacing w:after="0"/>
        <w:jc w:val="center"/>
        <w:rPr>
          <w:rFonts w:ascii="Arial" w:hAnsi="Arial" w:cs="Arial"/>
          <w:b/>
          <w:color w:val="FF0000"/>
          <w:sz w:val="24"/>
          <w:szCs w:val="24"/>
        </w:rPr>
      </w:pPr>
    </w:p>
    <w:p w:rsidR="00603E31" w:rsidRPr="001E4FA5" w:rsidRDefault="00603E31" w:rsidP="00603E31">
      <w:pPr>
        <w:spacing w:after="0"/>
        <w:jc w:val="center"/>
        <w:rPr>
          <w:rFonts w:ascii="Arial" w:hAnsi="Arial" w:cs="Arial"/>
          <w:b/>
          <w:sz w:val="24"/>
          <w:szCs w:val="24"/>
        </w:rPr>
      </w:pPr>
      <w:r w:rsidRPr="001E4FA5">
        <w:rPr>
          <w:rFonts w:ascii="Arial" w:hAnsi="Arial" w:cs="Arial"/>
          <w:b/>
          <w:sz w:val="24"/>
          <w:szCs w:val="24"/>
        </w:rPr>
        <w:t>ANEXO IX - MINUTA DE CONTRATO</w:t>
      </w:r>
    </w:p>
    <w:p w:rsidR="00603E31" w:rsidRPr="00F76754" w:rsidRDefault="00603E31" w:rsidP="00603E31">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603E31" w:rsidRPr="00F76754" w:rsidRDefault="00603E31" w:rsidP="00603E31">
      <w:pPr>
        <w:spacing w:after="0"/>
        <w:jc w:val="center"/>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0D7A76" w:rsidRPr="00BF2811">
        <w:rPr>
          <w:rFonts w:ascii="Arial" w:hAnsi="Arial" w:cs="Arial"/>
          <w:b/>
          <w:color w:val="000000" w:themeColor="text1"/>
          <w:sz w:val="24"/>
          <w:szCs w:val="24"/>
        </w:rPr>
        <w:t>6019.2022/0002420-6</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xml:space="preserve">, sediada à ______, inscrita no CNPJ sob o nº. _______12, neste ato, representada pelo Sr.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603E31" w:rsidRPr="001E4FA5"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Constitui objeto deste a____________________, obrigando-se a CONTRATADA a executá-los de acordo com o Edital de Tomada de Preços nº ________________ e seus anexos, especialmente, Memorial Descritivo e Proposta apresentada, que compõem o processo administrativo mencionado no preâmbulo, os quais passam a integrar este instrumento.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lastRenderedPageBreak/>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1E4FA5"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603E31" w:rsidRPr="00F845C8"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603E31" w:rsidRPr="00F845C8" w:rsidRDefault="00603E31" w:rsidP="00603E31">
      <w:pPr>
        <w:spacing w:after="0"/>
        <w:jc w:val="center"/>
        <w:rPr>
          <w:rFonts w:ascii="Arial" w:eastAsia="Times New Roman" w:hAnsi="Arial" w:cs="Arial"/>
          <w:b/>
          <w:color w:val="FF0000"/>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603E31" w:rsidRPr="001E4FA5" w:rsidRDefault="00603E31" w:rsidP="00603E31">
      <w:pPr>
        <w:spacing w:after="0"/>
        <w:jc w:val="both"/>
        <w:rPr>
          <w:rFonts w:ascii="Arial" w:eastAsia="Times New Roman" w:hAnsi="Arial" w:cs="Arial"/>
          <w:b/>
          <w:sz w:val="24"/>
          <w:szCs w:val="24"/>
        </w:rPr>
      </w:pPr>
    </w:p>
    <w:p w:rsidR="00603E31" w:rsidRDefault="00603E31" w:rsidP="00603E31">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Pr>
          <w:rFonts w:ascii="Arial" w:eastAsia="Times New Roman" w:hAnsi="Arial" w:cs="Arial"/>
          <w:sz w:val="24"/>
          <w:szCs w:val="24"/>
        </w:rPr>
        <w:t xml:space="preserve">nerarão a dotação </w:t>
      </w:r>
      <w:r w:rsidRPr="001E4FA5">
        <w:rPr>
          <w:rFonts w:ascii="Arial" w:eastAsia="Times New Roman" w:hAnsi="Arial" w:cs="Arial"/>
          <w:sz w:val="24"/>
          <w:szCs w:val="24"/>
        </w:rPr>
        <w:t xml:space="preserve">nº </w:t>
      </w:r>
      <w:r w:rsidRPr="00603E31">
        <w:rPr>
          <w:rFonts w:ascii="Arial" w:eastAsia="Times New Roman" w:hAnsi="Arial" w:cs="Arial"/>
          <w:color w:val="FF0000"/>
          <w:sz w:val="24"/>
          <w:szCs w:val="24"/>
        </w:rPr>
        <w:t>19.10.27.812.3017.3.512.4.4.90.39.00-00</w:t>
      </w:r>
      <w:r w:rsidRPr="001E4FA5">
        <w:rPr>
          <w:rFonts w:ascii="Arial" w:eastAsia="Times New Roman" w:hAnsi="Arial" w:cs="Arial"/>
          <w:sz w:val="24"/>
          <w:szCs w:val="24"/>
        </w:rPr>
        <w:t xml:space="preserve"> constante da Nota de empenho nº. XXXX/2023, observado, se for o caso, o princípio da anualidade.</w:t>
      </w:r>
    </w:p>
    <w:p w:rsidR="00603E31" w:rsidRPr="001E4FA5" w:rsidRDefault="00603E31" w:rsidP="00603E31">
      <w:pPr>
        <w:tabs>
          <w:tab w:val="left" w:pos="426"/>
        </w:tabs>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3.3</w:t>
      </w:r>
      <w:r>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F845C8" w:rsidRDefault="00603E31" w:rsidP="00603E31">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603E31" w:rsidRPr="00E72ED0" w:rsidRDefault="00603E31" w:rsidP="00603E31">
      <w:pPr>
        <w:spacing w:after="0"/>
        <w:jc w:val="both"/>
        <w:rPr>
          <w:rFonts w:ascii="Arial" w:eastAsia="Times New Roman" w:hAnsi="Arial" w:cs="Arial"/>
          <w:sz w:val="24"/>
          <w:szCs w:val="24"/>
        </w:rPr>
      </w:pPr>
    </w:p>
    <w:p w:rsidR="00603E31" w:rsidRPr="00E72ED0" w:rsidRDefault="00603E31" w:rsidP="00603E31">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603E31" w:rsidRPr="00F76754" w:rsidRDefault="00603E31" w:rsidP="00603E31">
      <w:pPr>
        <w:spacing w:after="0"/>
        <w:ind w:right="151"/>
        <w:jc w:val="both"/>
        <w:rPr>
          <w:rFonts w:ascii="Arial" w:eastAsia="Times New Roman" w:hAnsi="Arial" w:cs="Arial"/>
          <w:color w:val="FF0000"/>
          <w:sz w:val="24"/>
          <w:szCs w:val="24"/>
        </w:rPr>
      </w:pPr>
    </w:p>
    <w:p w:rsidR="00603E31" w:rsidRPr="002D06E3" w:rsidRDefault="00603E31" w:rsidP="00603E31">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Pr="002D06E3">
        <w:rPr>
          <w:rFonts w:ascii="Arial" w:hAnsi="Arial" w:cs="Arial"/>
          <w:sz w:val="24"/>
          <w:szCs w:val="24"/>
        </w:rPr>
        <w:t xml:space="preserve">Os preços oferecidos na proposta vencedora não serão atualizados para fins de contratação, a não ser, </w:t>
      </w:r>
      <w:r w:rsidRPr="002D06E3">
        <w:rPr>
          <w:rFonts w:ascii="Arial" w:hAnsi="Arial" w:cs="Arial"/>
          <w:i/>
          <w:sz w:val="24"/>
          <w:szCs w:val="24"/>
        </w:rPr>
        <w:t>excepcionalmente</w:t>
      </w:r>
      <w:r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w:t>
      </w:r>
      <w:r w:rsidRPr="004174A3">
        <w:rPr>
          <w:rFonts w:ascii="Arial" w:eastAsia="Times New Roman" w:hAnsi="Arial" w:cs="Arial"/>
          <w:sz w:val="24"/>
          <w:szCs w:val="24"/>
        </w:rPr>
        <w:lastRenderedPageBreak/>
        <w:t xml:space="preserve">dezembro de 1987, Decreto nº 48.971 de 27 de novembro de 2007, e Portarias nº SF 104/94, SF 054/95, SF 036/96 e SF 068/97, e demais normas complementares.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603E31" w:rsidRPr="00F845C8" w:rsidRDefault="00603E31" w:rsidP="00603E31">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603E31" w:rsidRPr="00F76754" w:rsidRDefault="00603E31" w:rsidP="00603E31">
      <w:pPr>
        <w:spacing w:after="0"/>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603E31" w:rsidRPr="004174A3" w:rsidRDefault="00603E31" w:rsidP="00603E31">
      <w:pPr>
        <w:spacing w:after="0"/>
        <w:ind w:left="540" w:firstLine="27"/>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603E31" w:rsidRPr="004174A3" w:rsidRDefault="00603E31" w:rsidP="00603E31">
      <w:pPr>
        <w:spacing w:after="0"/>
        <w:ind w:left="1276" w:hanging="709"/>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603E31" w:rsidRPr="004174A3" w:rsidRDefault="00603E31" w:rsidP="00603E31">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lastRenderedPageBreak/>
        <w:t> </w:t>
      </w: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603E31" w:rsidRPr="00F76754" w:rsidRDefault="00603E31" w:rsidP="00603E31">
      <w:pPr>
        <w:spacing w:after="0"/>
        <w:ind w:left="567"/>
        <w:jc w:val="both"/>
        <w:rPr>
          <w:rFonts w:ascii="Arial" w:eastAsia="Times New Roman" w:hAnsi="Arial" w:cs="Arial"/>
          <w:color w:val="FF0000"/>
          <w:sz w:val="24"/>
          <w:szCs w:val="24"/>
        </w:rPr>
      </w:pPr>
    </w:p>
    <w:p w:rsidR="00603E31" w:rsidRPr="004174A3" w:rsidRDefault="00603E31" w:rsidP="00603E31">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603E31" w:rsidRPr="00F76754" w:rsidRDefault="00603E31" w:rsidP="00603E31">
      <w:pPr>
        <w:tabs>
          <w:tab w:val="left" w:pos="720"/>
        </w:tabs>
        <w:spacing w:after="0"/>
        <w:ind w:left="454"/>
        <w:jc w:val="both"/>
        <w:rPr>
          <w:rFonts w:ascii="Arial" w:eastAsia="Times New Roman" w:hAnsi="Arial" w:cs="Arial"/>
          <w:color w:val="FF0000"/>
          <w:sz w:val="24"/>
          <w:szCs w:val="24"/>
        </w:rPr>
      </w:pPr>
    </w:p>
    <w:p w:rsidR="00603E31" w:rsidRPr="004174A3" w:rsidRDefault="00603E31" w:rsidP="00603E31">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603E31" w:rsidRPr="004174A3" w:rsidRDefault="00603E31" w:rsidP="00603E31">
      <w:pPr>
        <w:tabs>
          <w:tab w:val="left" w:pos="720"/>
        </w:tabs>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603E31" w:rsidRPr="004174A3" w:rsidRDefault="00603E31" w:rsidP="00603E31">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Pr="000D7A76">
        <w:rPr>
          <w:rFonts w:ascii="Arial" w:eastAsia="Times New Roman" w:hAnsi="Arial" w:cs="Arial"/>
          <w:b/>
          <w:color w:val="000000" w:themeColor="text1"/>
          <w:sz w:val="24"/>
          <w:szCs w:val="24"/>
        </w:rPr>
        <w:t>180 (cento e oitenta) dias</w:t>
      </w:r>
      <w:r w:rsidRPr="004174A3">
        <w:rPr>
          <w:rFonts w:ascii="Arial" w:eastAsia="Times New Roman" w:hAnsi="Arial" w:cs="Arial"/>
          <w:b/>
          <w:sz w:val="24"/>
          <w:szCs w:val="24"/>
        </w:rPr>
        <w:t xml:space="preserve"> corridos</w:t>
      </w:r>
      <w:r w:rsidRPr="004174A3">
        <w:rPr>
          <w:rFonts w:ascii="Arial" w:eastAsia="Times New Roman" w:hAnsi="Arial" w:cs="Arial"/>
          <w:sz w:val="24"/>
          <w:szCs w:val="24"/>
        </w:rPr>
        <w:t>, contados a partir da emissão da Ordem de Início.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603E31" w:rsidRPr="004174A3" w:rsidRDefault="00603E31" w:rsidP="00603E31">
      <w:pPr>
        <w:tabs>
          <w:tab w:val="left" w:pos="720"/>
        </w:tabs>
        <w:spacing w:after="0"/>
        <w:ind w:left="1276" w:hanging="709"/>
        <w:jc w:val="both"/>
        <w:rPr>
          <w:rFonts w:ascii="Arial" w:eastAsia="Times New Roman" w:hAnsi="Arial" w:cs="Arial"/>
          <w:sz w:val="24"/>
          <w:szCs w:val="24"/>
        </w:rPr>
      </w:pPr>
    </w:p>
    <w:p w:rsidR="00603E31" w:rsidRPr="004174A3" w:rsidRDefault="00603E31" w:rsidP="00603E31">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603E31" w:rsidRPr="00F76754" w:rsidRDefault="00603E31" w:rsidP="00603E31">
      <w:pPr>
        <w:spacing w:after="0"/>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 - DA GARANTIA</w:t>
      </w: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603E31" w:rsidRPr="004174A3" w:rsidRDefault="00603E31" w:rsidP="00603E31">
      <w:pPr>
        <w:spacing w:after="240"/>
        <w:jc w:val="both"/>
        <w:rPr>
          <w:rFonts w:ascii="Arial" w:eastAsia="Times New Roman" w:hAnsi="Arial" w:cs="Arial"/>
          <w:sz w:val="24"/>
          <w:szCs w:val="24"/>
        </w:rPr>
      </w:pPr>
      <w:r w:rsidRPr="004174A3">
        <w:rPr>
          <w:rFonts w:ascii="Arial" w:eastAsia="Times New Roman" w:hAnsi="Arial" w:cs="Arial"/>
          <w:b/>
          <w:sz w:val="24"/>
          <w:szCs w:val="24"/>
        </w:rPr>
        <w:lastRenderedPageBreak/>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F76754" w:rsidRDefault="00603E31" w:rsidP="00603E31">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Memorial Descritivo: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603E31" w:rsidRPr="004174A3" w:rsidRDefault="00603E31" w:rsidP="00603E31">
      <w:pPr>
        <w:tabs>
          <w:tab w:val="num" w:pos="1286"/>
        </w:tabs>
        <w:spacing w:after="0"/>
        <w:ind w:left="1286"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lastRenderedPageBreak/>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4174A3" w:rsidRDefault="00603E31" w:rsidP="00603E31">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603E31" w:rsidRPr="00F76754" w:rsidRDefault="00603E31" w:rsidP="00603E31">
      <w:pPr>
        <w:spacing w:after="0"/>
        <w:jc w:val="both"/>
        <w:rPr>
          <w:rFonts w:ascii="Arial" w:eastAsia="Times New Roman" w:hAnsi="Arial" w:cs="Arial"/>
          <w:color w:val="FF0000"/>
          <w:sz w:val="24"/>
          <w:szCs w:val="24"/>
          <w:u w:val="single"/>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line="240" w:lineRule="auto"/>
        <w:ind w:left="567" w:hanging="567"/>
        <w:jc w:val="both"/>
        <w:rPr>
          <w:rFonts w:ascii="Arial" w:eastAsia="Times New Roman" w:hAnsi="Arial" w:cs="Arial"/>
          <w:sz w:val="24"/>
          <w:szCs w:val="24"/>
        </w:rPr>
      </w:pP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603E31" w:rsidRPr="004174A3"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603E31" w:rsidRPr="00F76754" w:rsidRDefault="00603E31" w:rsidP="00603E31">
      <w:pPr>
        <w:spacing w:after="120"/>
        <w:jc w:val="both"/>
        <w:rPr>
          <w:rFonts w:ascii="Arial" w:eastAsia="Times New Roman" w:hAnsi="Arial" w:cs="Arial"/>
          <w:color w:val="FF0000"/>
          <w:sz w:val="24"/>
          <w:szCs w:val="24"/>
        </w:rPr>
      </w:pP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603E31"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acessos não autorizados e contra situações acidentais ou ilícitas que envolvam destruição, </w:t>
      </w:r>
      <w:r w:rsidRPr="004174A3">
        <w:rPr>
          <w:rFonts w:ascii="Arial" w:eastAsia="Times New Roman" w:hAnsi="Arial" w:cs="Arial"/>
          <w:sz w:val="24"/>
          <w:szCs w:val="24"/>
        </w:rPr>
        <w:lastRenderedPageBreak/>
        <w:t>perda, alteração, comunicação ou qualquer forma de tratamento inadequado ou ilícito, obrigando-se a proceder às adequações demandadas pela SEME, com o fim de resguardar a segurança e o sigilo dos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603E31" w:rsidRPr="00F76754" w:rsidRDefault="00603E31" w:rsidP="00603E31">
      <w:pPr>
        <w:spacing w:after="0"/>
        <w:ind w:left="567" w:hanging="567"/>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603E31" w:rsidRPr="004174A3" w:rsidRDefault="00603E31" w:rsidP="00603E31">
      <w:pPr>
        <w:spacing w:after="0"/>
        <w:jc w:val="both"/>
        <w:rPr>
          <w:rFonts w:ascii="Arial" w:eastAsia="Times New Roman" w:hAnsi="Arial" w:cs="Arial"/>
          <w:b/>
          <w:sz w:val="24"/>
          <w:szCs w:val="24"/>
          <w:u w:val="single"/>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603E31" w:rsidRPr="004174A3" w:rsidRDefault="00603E31" w:rsidP="00603E31">
      <w:pPr>
        <w:spacing w:after="0"/>
        <w:ind w:firstLine="3600"/>
        <w:jc w:val="both"/>
        <w:rPr>
          <w:rFonts w:ascii="Arial" w:eastAsia="Times New Roman" w:hAnsi="Arial" w:cs="Arial"/>
          <w:sz w:val="24"/>
          <w:szCs w:val="24"/>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testemunhas, que também assinam.</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Pr>
          <w:rFonts w:ascii="Arial" w:eastAsia="Times New Roman" w:hAnsi="Arial" w:cs="Arial"/>
          <w:sz w:val="24"/>
          <w:szCs w:val="24"/>
        </w:rPr>
        <w:t>de _____ de 2023</w:t>
      </w:r>
      <w:r w:rsidRPr="005D5536">
        <w:rPr>
          <w:rFonts w:ascii="Arial" w:eastAsia="Times New Roman" w:hAnsi="Arial" w:cs="Arial"/>
          <w:sz w:val="24"/>
          <w:szCs w:val="24"/>
        </w:rPr>
        <w:t>.</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CONTRATANTE</w:t>
      </w:r>
    </w:p>
    <w:p w:rsidR="00603E31" w:rsidRPr="005D5536" w:rsidRDefault="00603E31" w:rsidP="00603E31">
      <w:pPr>
        <w:spacing w:after="120"/>
        <w:rPr>
          <w:rFonts w:ascii="Arial"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 O N T R A T A D A</w:t>
      </w:r>
    </w:p>
    <w:p w:rsidR="00603E31" w:rsidRPr="005D5536" w:rsidRDefault="00603E31" w:rsidP="00603E31">
      <w:pPr>
        <w:spacing w:after="120"/>
        <w:jc w:val="both"/>
        <w:rPr>
          <w:rFonts w:ascii="Arial" w:hAnsi="Arial" w:cs="Arial"/>
          <w:b/>
          <w:sz w:val="24"/>
          <w:szCs w:val="24"/>
        </w:rPr>
      </w:pPr>
    </w:p>
    <w:p w:rsidR="00603E31" w:rsidRPr="00F76754" w:rsidRDefault="00603E31" w:rsidP="00603E31">
      <w:pPr>
        <w:spacing w:after="120"/>
        <w:jc w:val="both"/>
        <w:rPr>
          <w:rFonts w:ascii="Arial" w:hAnsi="Arial" w:cs="Arial"/>
          <w:b/>
          <w:color w:val="FF0000"/>
          <w:sz w:val="24"/>
          <w:szCs w:val="24"/>
        </w:rPr>
      </w:pPr>
    </w:p>
    <w:p w:rsidR="00603E31" w:rsidRPr="00710167" w:rsidRDefault="00603E31" w:rsidP="00603E31">
      <w:pPr>
        <w:spacing w:after="120"/>
        <w:jc w:val="both"/>
        <w:rPr>
          <w:rFonts w:ascii="Arial" w:hAnsi="Arial" w:cs="Arial"/>
          <w:b/>
          <w:sz w:val="24"/>
          <w:szCs w:val="24"/>
        </w:rPr>
      </w:pPr>
      <w:r w:rsidRPr="00710167">
        <w:rPr>
          <w:rFonts w:ascii="Arial" w:hAnsi="Arial" w:cs="Arial"/>
          <w:b/>
          <w:sz w:val="24"/>
          <w:szCs w:val="24"/>
        </w:rPr>
        <w:t>TESTEMUNHAS:</w:t>
      </w:r>
    </w:p>
    <w:p w:rsidR="00603E31" w:rsidRDefault="00603E31" w:rsidP="00603E31">
      <w:pPr>
        <w:spacing w:after="120"/>
        <w:jc w:val="both"/>
        <w:rPr>
          <w:rFonts w:ascii="Arial" w:hAnsi="Arial" w:cs="Arial"/>
          <w:b/>
          <w:color w:val="FF0000"/>
          <w:sz w:val="24"/>
          <w:szCs w:val="24"/>
        </w:rPr>
      </w:pPr>
    </w:p>
    <w:p w:rsidR="00F703FB" w:rsidRDefault="00F703FB" w:rsidP="00351EEE">
      <w:pPr>
        <w:spacing w:after="120"/>
        <w:jc w:val="both"/>
        <w:rPr>
          <w:rFonts w:ascii="Arial" w:hAnsi="Arial" w:cs="Arial"/>
          <w:b/>
          <w:color w:val="FF0000"/>
          <w:sz w:val="24"/>
          <w:szCs w:val="24"/>
        </w:rPr>
      </w:pPr>
    </w:p>
    <w:p w:rsidR="00F703FB" w:rsidRDefault="00F703FB" w:rsidP="00351EEE">
      <w:pPr>
        <w:spacing w:after="120"/>
        <w:jc w:val="both"/>
        <w:rPr>
          <w:rFonts w:ascii="Arial" w:hAnsi="Arial" w:cs="Arial"/>
          <w:b/>
          <w:color w:val="FF0000"/>
          <w:sz w:val="24"/>
          <w:szCs w:val="24"/>
        </w:rPr>
      </w:pPr>
    </w:p>
    <w:p w:rsidR="00F703FB" w:rsidRDefault="00F703FB" w:rsidP="00351EEE">
      <w:pPr>
        <w:spacing w:after="120"/>
        <w:jc w:val="both"/>
        <w:rPr>
          <w:rFonts w:ascii="Arial" w:hAnsi="Arial" w:cs="Arial"/>
          <w:b/>
          <w:color w:val="FF0000"/>
          <w:sz w:val="24"/>
          <w:szCs w:val="24"/>
        </w:rPr>
      </w:pPr>
    </w:p>
    <w:p w:rsidR="00F703FB" w:rsidRDefault="00F703FB" w:rsidP="00351EEE">
      <w:pPr>
        <w:spacing w:after="120"/>
        <w:jc w:val="both"/>
        <w:rPr>
          <w:rFonts w:ascii="Arial" w:hAnsi="Arial" w:cs="Arial"/>
          <w:b/>
          <w:color w:val="FF0000"/>
          <w:sz w:val="24"/>
          <w:szCs w:val="24"/>
        </w:rPr>
      </w:pPr>
    </w:p>
    <w:p w:rsidR="00F703FB" w:rsidRPr="00F76754" w:rsidRDefault="00F703FB" w:rsidP="00351EEE">
      <w:pPr>
        <w:spacing w:after="120"/>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BA1DE1" w:rsidRPr="00BA2F62" w:rsidRDefault="00BA1DE1" w:rsidP="005A62C9">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F91E85" w:rsidRPr="00BA2F62" w:rsidRDefault="00F91E85" w:rsidP="005A62C9">
      <w:pPr>
        <w:jc w:val="center"/>
        <w:rPr>
          <w:rFonts w:ascii="Arial" w:hAnsi="Arial" w:cs="Arial"/>
          <w:sz w:val="24"/>
          <w:szCs w:val="24"/>
        </w:rPr>
      </w:pPr>
    </w:p>
    <w:p w:rsidR="00F91E85" w:rsidRPr="00BA2F62" w:rsidRDefault="00F91E85" w:rsidP="005A62C9">
      <w:pPr>
        <w:jc w:val="center"/>
        <w:rPr>
          <w:rFonts w:ascii="Arial" w:hAnsi="Arial" w:cs="Arial"/>
          <w:sz w:val="24"/>
          <w:szCs w:val="24"/>
        </w:rPr>
      </w:pP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lastRenderedPageBreak/>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F703FB" w:rsidRDefault="00F703FB"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D72A57" w:rsidRPr="00603E31" w:rsidRDefault="00D72A57" w:rsidP="004A75E6">
      <w:pPr>
        <w:keepNext/>
        <w:spacing w:after="0" w:line="240" w:lineRule="auto"/>
        <w:jc w:val="both"/>
        <w:outlineLvl w:val="2"/>
        <w:rPr>
          <w:rFonts w:ascii="Arial" w:eastAsia="MS Mincho" w:hAnsi="Arial" w:cs="Arial"/>
          <w:b/>
          <w:bCs/>
          <w:caps/>
          <w:color w:val="FF0000"/>
          <w:lang w:eastAsia="pt-BR"/>
        </w:rPr>
      </w:pPr>
    </w:p>
    <w:p w:rsidR="00D72A57" w:rsidRPr="00F91E85" w:rsidRDefault="00D72A57" w:rsidP="004A75E6">
      <w:pPr>
        <w:keepNext/>
        <w:spacing w:after="0" w:line="240" w:lineRule="auto"/>
        <w:jc w:val="both"/>
        <w:outlineLvl w:val="2"/>
        <w:rPr>
          <w:rFonts w:ascii="Arial" w:eastAsia="MS Mincho" w:hAnsi="Arial" w:cs="Arial"/>
          <w:b/>
          <w:bCs/>
          <w:caps/>
          <w:lang w:eastAsia="pt-BR"/>
        </w:rPr>
      </w:pPr>
    </w:p>
    <w:p w:rsidR="00D72A57" w:rsidRPr="00F91E85" w:rsidRDefault="00D72A57" w:rsidP="004A75E6">
      <w:pPr>
        <w:keepNext/>
        <w:spacing w:after="0" w:line="240" w:lineRule="auto"/>
        <w:jc w:val="center"/>
        <w:outlineLvl w:val="2"/>
        <w:rPr>
          <w:rFonts w:ascii="Arial" w:eastAsia="MS Mincho" w:hAnsi="Arial" w:cs="Arial"/>
          <w:b/>
          <w:bCs/>
          <w:caps/>
          <w:sz w:val="24"/>
          <w:szCs w:val="24"/>
          <w:lang w:eastAsia="pt-BR"/>
        </w:rPr>
      </w:pPr>
      <w:r w:rsidRPr="00F91E85">
        <w:rPr>
          <w:rFonts w:ascii="Arial" w:eastAsia="MS Mincho" w:hAnsi="Arial" w:cs="Arial"/>
          <w:b/>
          <w:bCs/>
          <w:caps/>
          <w:sz w:val="24"/>
          <w:szCs w:val="24"/>
          <w:lang w:eastAsia="pt-BR"/>
        </w:rPr>
        <w:t xml:space="preserve">ANEXO XI - MODELO DE DECLARAÇÃO em CUMPRIMENTO DO </w:t>
      </w:r>
      <w:r w:rsidRPr="00F91E85">
        <w:rPr>
          <w:rFonts w:ascii="Arial" w:eastAsia="MS Mincho" w:hAnsi="Arial" w:cs="Arial"/>
          <w:b/>
          <w:bCs/>
          <w:sz w:val="24"/>
          <w:szCs w:val="24"/>
          <w:lang w:eastAsia="pt-BR"/>
        </w:rPr>
        <w:t xml:space="preserve">ART. 16, INCISO I </w:t>
      </w:r>
      <w:r w:rsidRPr="00F91E85">
        <w:rPr>
          <w:rFonts w:ascii="Arial" w:eastAsia="Times New Roman" w:hAnsi="Arial" w:cs="Arial"/>
          <w:b/>
          <w:bCs/>
          <w:caps/>
          <w:sz w:val="24"/>
          <w:szCs w:val="24"/>
          <w:lang w:eastAsia="pt-BR"/>
        </w:rPr>
        <w:t xml:space="preserve">da Lei Municipal nº 13.278/02, alterada pela Lei Municipal 14.145/06 </w:t>
      </w:r>
      <w:r w:rsidRPr="00F91E85">
        <w:rPr>
          <w:rFonts w:ascii="Arial" w:eastAsia="Times New Roman" w:hAnsi="Arial" w:cs="Arial"/>
          <w:b/>
          <w:bCs/>
          <w:caps/>
          <w:sz w:val="24"/>
          <w:szCs w:val="24"/>
          <w:lang w:eastAsia="pt-BR"/>
        </w:rPr>
        <w:tab/>
        <w:t xml:space="preserve"> e FATOS IMPEDITIVOS - </w:t>
      </w:r>
      <w:r w:rsidRPr="00F91E85">
        <w:rPr>
          <w:rFonts w:ascii="Arial" w:eastAsia="MS Mincho" w:hAnsi="Arial" w:cs="Arial"/>
          <w:b/>
          <w:bCs/>
          <w:caps/>
          <w:sz w:val="24"/>
          <w:szCs w:val="24"/>
          <w:lang w:eastAsia="pt-BR"/>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lang w:eastAsia="pt-BR"/>
        </w:rPr>
      </w:pPr>
    </w:p>
    <w:p w:rsidR="00D72A57" w:rsidRPr="00F91E85" w:rsidRDefault="00D72A57" w:rsidP="00D72A57">
      <w:pPr>
        <w:spacing w:after="0" w:line="240" w:lineRule="auto"/>
        <w:rPr>
          <w:rFonts w:ascii="Arial" w:eastAsia="MS Mincho" w:hAnsi="Arial" w:cs="Arial"/>
          <w:b/>
          <w:bCs/>
          <w:sz w:val="20"/>
          <w:szCs w:val="20"/>
          <w:lang w:eastAsia="pt-BR"/>
        </w:rPr>
      </w:pPr>
    </w:p>
    <w:p w:rsidR="00D72A57" w:rsidRPr="00F91E85" w:rsidRDefault="00D72A57" w:rsidP="00D72A57">
      <w:pPr>
        <w:spacing w:after="0" w:line="240" w:lineRule="auto"/>
        <w:jc w:val="both"/>
        <w:outlineLvl w:val="0"/>
        <w:rPr>
          <w:rFonts w:ascii="Arial" w:eastAsia="MS Mincho" w:hAnsi="Arial" w:cs="Arial"/>
          <w:b/>
          <w:caps/>
          <w:sz w:val="20"/>
          <w:szCs w:val="20"/>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lang w:eastAsia="pt-BR"/>
        </w:rPr>
        <w:t>13.278/02</w:t>
      </w:r>
      <w:r w:rsidRPr="00F91E85">
        <w:rPr>
          <w:rFonts w:ascii="Arial" w:eastAsia="MS Mincho" w:hAnsi="Arial" w:cs="Arial"/>
          <w:sz w:val="24"/>
          <w:szCs w:val="24"/>
          <w:lang w:eastAsia="pt-BR"/>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lang w:eastAsia="pt-BR"/>
        </w:rPr>
      </w:pPr>
    </w:p>
    <w:p w:rsidR="00D72A57" w:rsidRPr="00F91E85" w:rsidRDefault="00D72A57" w:rsidP="00D72A57">
      <w:pPr>
        <w:spacing w:after="0" w:line="240" w:lineRule="auto"/>
        <w:jc w:val="right"/>
        <w:rPr>
          <w:rFonts w:ascii="Arial" w:eastAsia="MS Mincho" w:hAnsi="Arial" w:cs="Arial"/>
          <w:sz w:val="24"/>
          <w:szCs w:val="24"/>
          <w:lang w:eastAsia="pt-BR"/>
        </w:rPr>
      </w:pPr>
      <w:r w:rsidRPr="00F91E85">
        <w:rPr>
          <w:rFonts w:ascii="Arial" w:eastAsia="MS Mincho" w:hAnsi="Arial" w:cs="Arial"/>
          <w:sz w:val="24"/>
          <w:szCs w:val="24"/>
          <w:lang w:eastAsia="pt-BR"/>
        </w:rPr>
        <w:t>Local, _</w:t>
      </w:r>
      <w:r w:rsidR="00F91E85" w:rsidRPr="00F91E85">
        <w:rPr>
          <w:rFonts w:ascii="Arial" w:eastAsia="MS Mincho" w:hAnsi="Arial" w:cs="Arial"/>
          <w:sz w:val="24"/>
          <w:szCs w:val="24"/>
          <w:lang w:eastAsia="pt-BR"/>
        </w:rPr>
        <w:t>_________de___________   de 2023</w:t>
      </w:r>
      <w:r w:rsidRPr="00F91E85">
        <w:rPr>
          <w:rFonts w:ascii="Arial" w:eastAsia="MS Mincho" w:hAnsi="Arial" w:cs="Arial"/>
          <w:sz w:val="24"/>
          <w:szCs w:val="24"/>
          <w:lang w:eastAsia="pt-BR"/>
        </w:rPr>
        <w:t>.</w:t>
      </w:r>
    </w:p>
    <w:p w:rsidR="00D72A57" w:rsidRPr="00F91E85" w:rsidRDefault="00D72A57" w:rsidP="00D72A57">
      <w:pPr>
        <w:spacing w:after="0" w:line="240" w:lineRule="auto"/>
        <w:rPr>
          <w:rFonts w:ascii="Arial" w:eastAsia="MS Mincho" w:hAnsi="Arial" w:cs="Arial"/>
          <w:sz w:val="24"/>
          <w:szCs w:val="24"/>
          <w:lang w:eastAsia="pt-BR"/>
        </w:rPr>
      </w:pPr>
    </w:p>
    <w:p w:rsidR="00D72A57" w:rsidRPr="00F91E85" w:rsidRDefault="00D72A57"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D72A57" w:rsidRPr="00F91E85" w:rsidRDefault="00D72A57" w:rsidP="009813E6">
      <w:pPr>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w:t>
      </w:r>
      <w:r w:rsidR="00F91E85" w:rsidRPr="00F91E85">
        <w:rPr>
          <w:rFonts w:ascii="Arial" w:eastAsia="MS Mincho" w:hAnsi="Arial" w:cs="Arial"/>
          <w:sz w:val="24"/>
          <w:szCs w:val="24"/>
          <w:lang w:eastAsia="pt-BR"/>
        </w:rPr>
        <w:t>Assinatura</w:t>
      </w:r>
      <w:r w:rsidRPr="00F91E85">
        <w:rPr>
          <w:rFonts w:ascii="Arial" w:eastAsia="MS Mincho" w:hAnsi="Arial" w:cs="Arial"/>
          <w:sz w:val="24"/>
          <w:szCs w:val="24"/>
          <w:lang w:eastAsia="pt-BR"/>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Nome: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R.G.:</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lastRenderedPageBreak/>
        <w:t xml:space="preserve"> C.P.F.:</w:t>
      </w:r>
    </w:p>
    <w:p w:rsidR="00D72A57" w:rsidRPr="00F91E85" w:rsidRDefault="00D72A57" w:rsidP="00D72A57">
      <w:pPr>
        <w:spacing w:after="0" w:line="240" w:lineRule="auto"/>
        <w:rPr>
          <w:rFonts w:ascii="Arial" w:eastAsia="MS Mincho" w:hAnsi="Arial" w:cs="Arial"/>
          <w:sz w:val="24"/>
          <w:szCs w:val="24"/>
          <w:lang w:eastAsia="pt-BR"/>
        </w:rPr>
      </w:pPr>
      <w:r w:rsidRPr="00F91E85">
        <w:rPr>
          <w:rFonts w:ascii="Arial" w:eastAsia="MS Mincho" w:hAnsi="Arial" w:cs="Arial"/>
          <w:sz w:val="24"/>
          <w:szCs w:val="24"/>
          <w:lang w:eastAsia="pt-BR"/>
        </w:rPr>
        <w:t>Cargo ou função</w:t>
      </w:r>
    </w:p>
    <w:p w:rsidR="00F91E85" w:rsidRPr="00F91E85" w:rsidRDefault="00F91E85" w:rsidP="00D72A57">
      <w:pPr>
        <w:spacing w:after="0" w:line="240" w:lineRule="auto"/>
        <w:rPr>
          <w:rFonts w:ascii="Arial" w:eastAsia="MS Mincho" w:hAnsi="Arial" w:cs="Arial"/>
          <w:sz w:val="24"/>
          <w:szCs w:val="24"/>
          <w:lang w:eastAsia="pt-BR"/>
        </w:rPr>
      </w:pPr>
    </w:p>
    <w:p w:rsidR="00710167" w:rsidRDefault="00710167" w:rsidP="00D72A57">
      <w:pPr>
        <w:spacing w:after="0" w:line="240" w:lineRule="auto"/>
        <w:rPr>
          <w:rFonts w:ascii="Arial" w:eastAsia="MS Mincho" w:hAnsi="Arial" w:cs="Arial"/>
          <w:sz w:val="24"/>
          <w:szCs w:val="24"/>
          <w:lang w:eastAsia="pt-BR"/>
        </w:rPr>
      </w:pPr>
    </w:p>
    <w:p w:rsidR="006E097C" w:rsidRDefault="006E097C" w:rsidP="00D72A57">
      <w:pPr>
        <w:spacing w:after="0" w:line="240" w:lineRule="auto"/>
        <w:rPr>
          <w:rFonts w:ascii="Arial" w:eastAsia="MS Mincho" w:hAnsi="Arial" w:cs="Arial"/>
          <w:sz w:val="24"/>
          <w:szCs w:val="24"/>
          <w:lang w:eastAsia="pt-BR"/>
        </w:rPr>
      </w:pPr>
    </w:p>
    <w:p w:rsidR="006E097C" w:rsidRDefault="006E097C" w:rsidP="00D72A57">
      <w:pPr>
        <w:spacing w:after="0" w:line="240" w:lineRule="auto"/>
        <w:rPr>
          <w:rFonts w:ascii="Arial" w:eastAsia="MS Mincho" w:hAnsi="Arial" w:cs="Arial"/>
          <w:sz w:val="24"/>
          <w:szCs w:val="24"/>
          <w:lang w:eastAsia="pt-BR"/>
        </w:rPr>
      </w:pPr>
    </w:p>
    <w:p w:rsidR="006E097C" w:rsidRDefault="006E097C" w:rsidP="00D72A57">
      <w:pPr>
        <w:spacing w:after="0" w:line="240" w:lineRule="auto"/>
        <w:rPr>
          <w:rFonts w:ascii="Arial" w:eastAsia="MS Mincho" w:hAnsi="Arial" w:cs="Arial"/>
          <w:sz w:val="24"/>
          <w:szCs w:val="24"/>
          <w:lang w:eastAsia="pt-BR"/>
        </w:rPr>
      </w:pPr>
    </w:p>
    <w:p w:rsidR="006E097C" w:rsidRDefault="006E097C" w:rsidP="00D72A57">
      <w:pPr>
        <w:spacing w:after="0" w:line="240" w:lineRule="auto"/>
        <w:rPr>
          <w:rFonts w:ascii="Arial" w:eastAsia="MS Mincho" w:hAnsi="Arial" w:cs="Arial"/>
          <w:color w:val="FF0000"/>
          <w:sz w:val="24"/>
          <w:szCs w:val="24"/>
          <w:lang w:eastAsia="pt-BR"/>
        </w:rPr>
      </w:pPr>
    </w:p>
    <w:p w:rsidR="00710167" w:rsidRPr="00F76754" w:rsidRDefault="00710167" w:rsidP="00D72A57">
      <w:pPr>
        <w:spacing w:after="0" w:line="240" w:lineRule="auto"/>
        <w:rPr>
          <w:rFonts w:ascii="Arial" w:eastAsia="MS Mincho" w:hAnsi="Arial" w:cs="Arial"/>
          <w:color w:val="FF0000"/>
          <w:sz w:val="24"/>
          <w:szCs w:val="24"/>
          <w:lang w:eastAsia="pt-BR"/>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nº 10/SEME/2023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BF2811">
        <w:rPr>
          <w:rFonts w:ascii="Arial" w:hAnsi="Arial" w:cs="Arial"/>
          <w:b/>
          <w:color w:val="000000" w:themeColor="text1"/>
          <w:sz w:val="24"/>
          <w:szCs w:val="24"/>
        </w:rPr>
        <w:t>6019.202</w:t>
      </w:r>
      <w:r>
        <w:rPr>
          <w:rFonts w:ascii="Arial" w:hAnsi="Arial" w:cs="Arial"/>
          <w:b/>
          <w:color w:val="000000" w:themeColor="text1"/>
          <w:sz w:val="24"/>
          <w:szCs w:val="24"/>
        </w:rPr>
        <w:t>3</w:t>
      </w:r>
      <w:r w:rsidRPr="00BF2811">
        <w:rPr>
          <w:rFonts w:ascii="Arial" w:hAnsi="Arial" w:cs="Arial"/>
          <w:b/>
          <w:color w:val="000000" w:themeColor="text1"/>
          <w:sz w:val="24"/>
          <w:szCs w:val="24"/>
        </w:rPr>
        <w:t>/0002420-6</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BF2811">
        <w:rPr>
          <w:rFonts w:ascii="Arial" w:hAnsi="Arial" w:cs="Arial"/>
          <w:b/>
          <w:sz w:val="24"/>
          <w:szCs w:val="24"/>
        </w:rPr>
        <w:t>CONTRATAÇÃO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EMPRESA</w:t>
      </w:r>
      <w:r w:rsidRPr="00BF2811">
        <w:rPr>
          <w:rFonts w:ascii="Arial" w:hAnsi="Arial" w:cs="Arial"/>
          <w:b/>
          <w:spacing w:val="1"/>
          <w:sz w:val="24"/>
          <w:szCs w:val="24"/>
        </w:rPr>
        <w:t xml:space="preserve"> </w:t>
      </w:r>
      <w:r w:rsidRPr="00BF2811">
        <w:rPr>
          <w:rFonts w:ascii="Arial" w:hAnsi="Arial" w:cs="Arial"/>
          <w:b/>
          <w:sz w:val="24"/>
          <w:szCs w:val="24"/>
        </w:rPr>
        <w:t>ESPECIALIZADA</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ENGENHARIA PARA REVITALIZAÇÃO DE ESPAÇO PÚBLICO COM IMPLANTAÇÃO</w:t>
      </w:r>
      <w:r w:rsidRPr="00BF2811">
        <w:rPr>
          <w:rFonts w:ascii="Arial" w:hAnsi="Arial" w:cs="Arial"/>
          <w:b/>
          <w:spacing w:val="1"/>
          <w:sz w:val="24"/>
          <w:szCs w:val="24"/>
        </w:rPr>
        <w:t xml:space="preserve"> </w:t>
      </w:r>
      <w:r w:rsidRPr="00BF2811">
        <w:rPr>
          <w:rFonts w:ascii="Arial" w:hAnsi="Arial" w:cs="Arial"/>
          <w:b/>
          <w:sz w:val="24"/>
          <w:szCs w:val="24"/>
        </w:rPr>
        <w:t>DE</w:t>
      </w:r>
      <w:r w:rsidRPr="00BF2811">
        <w:rPr>
          <w:rFonts w:ascii="Arial" w:hAnsi="Arial" w:cs="Arial"/>
          <w:b/>
          <w:spacing w:val="-1"/>
          <w:sz w:val="24"/>
          <w:szCs w:val="24"/>
        </w:rPr>
        <w:t xml:space="preserve"> </w:t>
      </w:r>
      <w:r w:rsidRPr="00BF2811">
        <w:rPr>
          <w:rFonts w:ascii="Arial" w:hAnsi="Arial" w:cs="Arial"/>
          <w:b/>
          <w:sz w:val="24"/>
          <w:szCs w:val="24"/>
        </w:rPr>
        <w:t>GRAMA SINTÉTICA</w:t>
      </w:r>
      <w:r w:rsidRPr="00BF2811">
        <w:rPr>
          <w:rFonts w:ascii="Arial" w:hAnsi="Arial" w:cs="Arial"/>
          <w:b/>
          <w:spacing w:val="-2"/>
          <w:sz w:val="24"/>
          <w:szCs w:val="24"/>
        </w:rPr>
        <w:t xml:space="preserve"> </w:t>
      </w:r>
      <w:r w:rsidRPr="00BF2811">
        <w:rPr>
          <w:rFonts w:ascii="Arial" w:hAnsi="Arial" w:cs="Arial"/>
          <w:b/>
          <w:sz w:val="24"/>
          <w:szCs w:val="24"/>
        </w:rPr>
        <w:t>NO</w:t>
      </w:r>
      <w:r w:rsidRPr="00BF2811">
        <w:rPr>
          <w:rFonts w:ascii="Arial" w:hAnsi="Arial" w:cs="Arial"/>
          <w:b/>
          <w:spacing w:val="1"/>
          <w:sz w:val="24"/>
          <w:szCs w:val="24"/>
        </w:rPr>
        <w:t xml:space="preserve"> </w:t>
      </w:r>
      <w:r w:rsidRPr="00BF2811">
        <w:rPr>
          <w:rFonts w:ascii="Arial" w:hAnsi="Arial" w:cs="Arial"/>
          <w:b/>
          <w:sz w:val="24"/>
          <w:szCs w:val="24"/>
        </w:rPr>
        <w:t>CDC</w:t>
      </w:r>
      <w:r w:rsidRPr="00BF2811">
        <w:rPr>
          <w:rFonts w:ascii="Arial" w:hAnsi="Arial" w:cs="Arial"/>
          <w:b/>
          <w:spacing w:val="2"/>
          <w:sz w:val="24"/>
          <w:szCs w:val="24"/>
        </w:rPr>
        <w:t xml:space="preserve"> </w:t>
      </w:r>
      <w:r w:rsidRPr="00BF2811">
        <w:rPr>
          <w:rFonts w:ascii="Arial" w:hAnsi="Arial" w:cs="Arial"/>
          <w:b/>
          <w:sz w:val="24"/>
          <w:szCs w:val="24"/>
        </w:rPr>
        <w:t>PF</w:t>
      </w:r>
      <w:r w:rsidRPr="00BF2811">
        <w:rPr>
          <w:rFonts w:ascii="Arial" w:hAnsi="Arial" w:cs="Arial"/>
          <w:b/>
          <w:spacing w:val="-2"/>
          <w:sz w:val="24"/>
          <w:szCs w:val="24"/>
        </w:rPr>
        <w:t xml:space="preserve"> </w:t>
      </w:r>
      <w:r w:rsidRPr="00BF2811">
        <w:rPr>
          <w:rFonts w:ascii="Arial" w:hAnsi="Arial" w:cs="Arial"/>
          <w:b/>
          <w:sz w:val="24"/>
          <w:szCs w:val="24"/>
        </w:rPr>
        <w:t>(BENTO</w:t>
      </w:r>
      <w:r w:rsidRPr="00BF2811">
        <w:rPr>
          <w:rFonts w:ascii="Arial" w:hAnsi="Arial" w:cs="Arial"/>
          <w:b/>
          <w:spacing w:val="-1"/>
          <w:sz w:val="24"/>
          <w:szCs w:val="24"/>
        </w:rPr>
        <w:t xml:space="preserve"> </w:t>
      </w:r>
      <w:r w:rsidRPr="00BF2811">
        <w:rPr>
          <w:rFonts w:ascii="Arial" w:hAnsi="Arial" w:cs="Arial"/>
          <w:b/>
          <w:sz w:val="24"/>
          <w:szCs w:val="24"/>
        </w:rPr>
        <w:t>BICUDO).</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   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58F" w:rsidRDefault="0070458F">
      <w:pPr>
        <w:spacing w:after="0" w:line="240" w:lineRule="auto"/>
      </w:pPr>
      <w:r>
        <w:separator/>
      </w:r>
    </w:p>
  </w:endnote>
  <w:endnote w:type="continuationSeparator" w:id="1">
    <w:p w:rsidR="0070458F" w:rsidRDefault="00704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856A74" w:rsidRDefault="005137EA">
        <w:pPr>
          <w:pStyle w:val="Rodap"/>
          <w:jc w:val="right"/>
        </w:pPr>
        <w:fldSimple w:instr="PAGE   \* MERGEFORMAT">
          <w:r w:rsidR="00471844">
            <w:rPr>
              <w:noProof/>
            </w:rPr>
            <w:t>2</w:t>
          </w:r>
        </w:fldSimple>
      </w:p>
    </w:sdtContent>
  </w:sdt>
  <w:p w:rsidR="00856A74" w:rsidRDefault="00856A74">
    <w:pPr>
      <w:pStyle w:val="Rodap"/>
    </w:pPr>
  </w:p>
  <w:p w:rsidR="00856A74" w:rsidRDefault="00856A74"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58F" w:rsidRDefault="0070458F">
      <w:pPr>
        <w:spacing w:after="0" w:line="240" w:lineRule="auto"/>
      </w:pPr>
      <w:r>
        <w:separator/>
      </w:r>
    </w:p>
  </w:footnote>
  <w:footnote w:type="continuationSeparator" w:id="1">
    <w:p w:rsidR="0070458F" w:rsidRDefault="007045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A74" w:rsidRDefault="00856A74" w:rsidP="0004784D">
    <w:pPr>
      <w:pStyle w:val="Cabealho"/>
      <w:tabs>
        <w:tab w:val="clear" w:pos="4252"/>
        <w:tab w:val="clear" w:pos="8504"/>
        <w:tab w:val="left" w:pos="1753"/>
      </w:tabs>
    </w:pPr>
    <w:r>
      <w:rPr>
        <w:noProof/>
        <w:lang w:eastAsia="pt-BR"/>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856A74" w:rsidRDefault="00856A74">
    <w:pPr>
      <w:pStyle w:val="Cabealho"/>
    </w:pPr>
  </w:p>
  <w:p w:rsidR="00856A74" w:rsidRDefault="00856A74">
    <w:pPr>
      <w:pStyle w:val="Cabealho"/>
    </w:pPr>
  </w:p>
  <w:p w:rsidR="00856A74" w:rsidRDefault="00856A74">
    <w:pPr>
      <w:pStyle w:val="Cabealho"/>
    </w:pPr>
  </w:p>
  <w:p w:rsidR="00856A74" w:rsidRPr="00802F99" w:rsidRDefault="00856A74"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856A74" w:rsidRDefault="00856A74"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2"/>
  </w:num>
  <w:num w:numId="2">
    <w:abstractNumId w:val="8"/>
  </w:num>
  <w:num w:numId="3">
    <w:abstractNumId w:val="11"/>
  </w:num>
  <w:num w:numId="4">
    <w:abstractNumId w:val="9"/>
  </w:num>
  <w:num w:numId="5">
    <w:abstractNumId w:val="18"/>
  </w:num>
  <w:num w:numId="6">
    <w:abstractNumId w:val="10"/>
  </w:num>
  <w:num w:numId="7">
    <w:abstractNumId w:val="17"/>
  </w:num>
  <w:num w:numId="8">
    <w:abstractNumId w:val="14"/>
  </w:num>
  <w:num w:numId="9">
    <w:abstractNumId w:val="13"/>
  </w:num>
  <w:num w:numId="10">
    <w:abstractNumId w:val="7"/>
  </w:num>
  <w:num w:numId="11">
    <w:abstractNumId w:val="6"/>
  </w:num>
  <w:num w:numId="12">
    <w:abstractNumId w:val="5"/>
  </w:num>
  <w:num w:numId="13">
    <w:abstractNumId w:val="16"/>
  </w:num>
  <w:num w:numId="14">
    <w:abstractNumId w:val="15"/>
  </w:num>
  <w:num w:numId="15">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4802"/>
  </w:hdrShapeDefaults>
  <w:footnotePr>
    <w:footnote w:id="0"/>
    <w:footnote w:id="1"/>
  </w:footnotePr>
  <w:endnotePr>
    <w:endnote w:id="0"/>
    <w:endnote w:id="1"/>
  </w:endnotePr>
  <w:compat/>
  <w:rsids>
    <w:rsidRoot w:val="0004784D"/>
    <w:rsid w:val="00002C00"/>
    <w:rsid w:val="00004FA5"/>
    <w:rsid w:val="000071ED"/>
    <w:rsid w:val="00010D92"/>
    <w:rsid w:val="000206CB"/>
    <w:rsid w:val="000227B0"/>
    <w:rsid w:val="0002617D"/>
    <w:rsid w:val="00041B75"/>
    <w:rsid w:val="0004784D"/>
    <w:rsid w:val="0005091A"/>
    <w:rsid w:val="00073C54"/>
    <w:rsid w:val="0007471A"/>
    <w:rsid w:val="000760DE"/>
    <w:rsid w:val="000917C3"/>
    <w:rsid w:val="000953C1"/>
    <w:rsid w:val="000971A7"/>
    <w:rsid w:val="000A2857"/>
    <w:rsid w:val="000A6C9E"/>
    <w:rsid w:val="000B1B97"/>
    <w:rsid w:val="000B1EB3"/>
    <w:rsid w:val="000B27C1"/>
    <w:rsid w:val="000B5971"/>
    <w:rsid w:val="000C1756"/>
    <w:rsid w:val="000C3456"/>
    <w:rsid w:val="000C4598"/>
    <w:rsid w:val="000C49A6"/>
    <w:rsid w:val="000C4A18"/>
    <w:rsid w:val="000D19DE"/>
    <w:rsid w:val="000D49F4"/>
    <w:rsid w:val="000D7210"/>
    <w:rsid w:val="000D7A76"/>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07A74"/>
    <w:rsid w:val="00222B0A"/>
    <w:rsid w:val="0022324F"/>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B497F"/>
    <w:rsid w:val="002C4534"/>
    <w:rsid w:val="002D06E3"/>
    <w:rsid w:val="002D0C79"/>
    <w:rsid w:val="002D3A03"/>
    <w:rsid w:val="002D3D17"/>
    <w:rsid w:val="002E655C"/>
    <w:rsid w:val="002F355F"/>
    <w:rsid w:val="00302C0D"/>
    <w:rsid w:val="003038C5"/>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1DA9"/>
    <w:rsid w:val="00373FB0"/>
    <w:rsid w:val="00382FE2"/>
    <w:rsid w:val="00392A6F"/>
    <w:rsid w:val="003A21EB"/>
    <w:rsid w:val="003A29B2"/>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663F9"/>
    <w:rsid w:val="00471844"/>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137EA"/>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5CE2"/>
    <w:rsid w:val="00600498"/>
    <w:rsid w:val="006011A1"/>
    <w:rsid w:val="00603E31"/>
    <w:rsid w:val="00606A6D"/>
    <w:rsid w:val="00610B65"/>
    <w:rsid w:val="00612E21"/>
    <w:rsid w:val="00613FF4"/>
    <w:rsid w:val="006148B8"/>
    <w:rsid w:val="00635AAD"/>
    <w:rsid w:val="00641175"/>
    <w:rsid w:val="0066150B"/>
    <w:rsid w:val="00667412"/>
    <w:rsid w:val="00672199"/>
    <w:rsid w:val="00672C4B"/>
    <w:rsid w:val="00674AE4"/>
    <w:rsid w:val="006755E9"/>
    <w:rsid w:val="00676283"/>
    <w:rsid w:val="006804C7"/>
    <w:rsid w:val="00687A6C"/>
    <w:rsid w:val="00687CB0"/>
    <w:rsid w:val="006A2149"/>
    <w:rsid w:val="006A2A9B"/>
    <w:rsid w:val="006A35FD"/>
    <w:rsid w:val="006B4B53"/>
    <w:rsid w:val="006D7FD3"/>
    <w:rsid w:val="006E097C"/>
    <w:rsid w:val="006E3DE5"/>
    <w:rsid w:val="006E495E"/>
    <w:rsid w:val="006F1742"/>
    <w:rsid w:val="006F2882"/>
    <w:rsid w:val="00701034"/>
    <w:rsid w:val="0070458F"/>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013F"/>
    <w:rsid w:val="007B2C20"/>
    <w:rsid w:val="007C05C8"/>
    <w:rsid w:val="007C7478"/>
    <w:rsid w:val="007E3BB8"/>
    <w:rsid w:val="007E4F3C"/>
    <w:rsid w:val="007F24AF"/>
    <w:rsid w:val="007F73E3"/>
    <w:rsid w:val="00810981"/>
    <w:rsid w:val="00814F0F"/>
    <w:rsid w:val="008221BF"/>
    <w:rsid w:val="00823AD7"/>
    <w:rsid w:val="00827129"/>
    <w:rsid w:val="0083118A"/>
    <w:rsid w:val="0083371E"/>
    <w:rsid w:val="0083647E"/>
    <w:rsid w:val="008413E4"/>
    <w:rsid w:val="00841AE1"/>
    <w:rsid w:val="00841FEC"/>
    <w:rsid w:val="0085034C"/>
    <w:rsid w:val="00856A74"/>
    <w:rsid w:val="00863FF5"/>
    <w:rsid w:val="0086441B"/>
    <w:rsid w:val="008656C5"/>
    <w:rsid w:val="00866929"/>
    <w:rsid w:val="00872E92"/>
    <w:rsid w:val="008741A3"/>
    <w:rsid w:val="00876543"/>
    <w:rsid w:val="00880263"/>
    <w:rsid w:val="00884B37"/>
    <w:rsid w:val="008A5A72"/>
    <w:rsid w:val="008B1B6C"/>
    <w:rsid w:val="008B55A7"/>
    <w:rsid w:val="008C6EB3"/>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6160C"/>
    <w:rsid w:val="00974FFF"/>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287"/>
    <w:rsid w:val="00A25D6C"/>
    <w:rsid w:val="00A300CC"/>
    <w:rsid w:val="00A36604"/>
    <w:rsid w:val="00A40346"/>
    <w:rsid w:val="00A478D2"/>
    <w:rsid w:val="00A50655"/>
    <w:rsid w:val="00A53E7F"/>
    <w:rsid w:val="00A53F44"/>
    <w:rsid w:val="00A61B33"/>
    <w:rsid w:val="00A75DA5"/>
    <w:rsid w:val="00A80646"/>
    <w:rsid w:val="00A83835"/>
    <w:rsid w:val="00A84A28"/>
    <w:rsid w:val="00A85DD3"/>
    <w:rsid w:val="00A9370E"/>
    <w:rsid w:val="00A94E89"/>
    <w:rsid w:val="00AA3292"/>
    <w:rsid w:val="00AA68A1"/>
    <w:rsid w:val="00AB0C38"/>
    <w:rsid w:val="00AB26C0"/>
    <w:rsid w:val="00AB3661"/>
    <w:rsid w:val="00AB3DBA"/>
    <w:rsid w:val="00AB41E1"/>
    <w:rsid w:val="00AB785F"/>
    <w:rsid w:val="00AC25B5"/>
    <w:rsid w:val="00AC2CFC"/>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0EA0"/>
    <w:rsid w:val="00BE5FF5"/>
    <w:rsid w:val="00BF2811"/>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1FBF"/>
    <w:rsid w:val="00D34388"/>
    <w:rsid w:val="00D35EDC"/>
    <w:rsid w:val="00D376F8"/>
    <w:rsid w:val="00D37F00"/>
    <w:rsid w:val="00D4207B"/>
    <w:rsid w:val="00D470FA"/>
    <w:rsid w:val="00D473B5"/>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4AD1"/>
    <w:rsid w:val="00E1551A"/>
    <w:rsid w:val="00E17245"/>
    <w:rsid w:val="00E1736E"/>
    <w:rsid w:val="00E210F1"/>
    <w:rsid w:val="00E35113"/>
    <w:rsid w:val="00E35D5B"/>
    <w:rsid w:val="00E36F17"/>
    <w:rsid w:val="00E429DA"/>
    <w:rsid w:val="00E5019C"/>
    <w:rsid w:val="00E50708"/>
    <w:rsid w:val="00E531BE"/>
    <w:rsid w:val="00E53BF4"/>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03FB"/>
    <w:rsid w:val="00F76754"/>
    <w:rsid w:val="00F8438A"/>
    <w:rsid w:val="00F845C8"/>
    <w:rsid w:val="00F84E70"/>
    <w:rsid w:val="00F858B4"/>
    <w:rsid w:val="00F87062"/>
    <w:rsid w:val="00F90147"/>
    <w:rsid w:val="00F91E85"/>
    <w:rsid w:val="00FA067C"/>
    <w:rsid w:val="00FA180B"/>
    <w:rsid w:val="00FA2919"/>
    <w:rsid w:val="00FA6AF7"/>
    <w:rsid w:val="00FB2741"/>
    <w:rsid w:val="00FB422C"/>
    <w:rsid w:val="00FC1914"/>
    <w:rsid w:val="00FC304F"/>
    <w:rsid w:val="00FC3FE0"/>
    <w:rsid w:val="00FC405F"/>
    <w:rsid w:val="00FC7561"/>
    <w:rsid w:val="00FD2044"/>
    <w:rsid w:val="00FD2529"/>
    <w:rsid w:val="00FD3872"/>
    <w:rsid w:val="00FE13B9"/>
    <w:rsid w:val="00FE3C55"/>
    <w:rsid w:val="00FE6133"/>
    <w:rsid w:val="00FE7FD9"/>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1A8"/>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lang w:eastAsia="pt-BR"/>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lang w:eastAsia="pt-BR"/>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165166386">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04555338">
      <w:bodyDiv w:val="1"/>
      <w:marLeft w:val="0"/>
      <w:marRight w:val="0"/>
      <w:marTop w:val="0"/>
      <w:marBottom w:val="0"/>
      <w:divBdr>
        <w:top w:val="none" w:sz="0" w:space="0" w:color="auto"/>
        <w:left w:val="none" w:sz="0" w:space="0" w:color="auto"/>
        <w:bottom w:val="none" w:sz="0" w:space="0" w:color="auto"/>
        <w:right w:val="none" w:sz="0" w:space="0" w:color="auto"/>
      </w:divBdr>
    </w:div>
    <w:div w:id="1714109742">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
    <w:div w:id="178180188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 w:id="20830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A43C6-5DFA-4A81-9035-14C02458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20732</Words>
  <Characters>111954</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2023-09-15T14:18:00Z</dcterms:created>
  <dcterms:modified xsi:type="dcterms:W3CDTF">2023-09-15T14:18:00Z</dcterms:modified>
</cp:coreProperties>
</file>